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7629" w:rsidRPr="0056072D" w:rsidTr="006E762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C944D4" w:rsidP="000B1A3D">
            <w:pPr>
              <w:spacing w:line="256" w:lineRule="auto"/>
            </w:pPr>
            <w:r>
              <w:t>Специальный выпуск № 50</w:t>
            </w:r>
            <w:r w:rsidR="006E7629" w:rsidRPr="0056072D">
              <w:t xml:space="preserve"> 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>
              <w:t xml:space="preserve">                              04</w:t>
            </w:r>
            <w:r w:rsidR="00BA20B2">
              <w:t>.07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6DB88E32" wp14:editId="5C340E4C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A4A7" wp14:editId="336387C4">
                <wp:simplePos x="0" y="0"/>
                <wp:positionH relativeFrom="page">
                  <wp:posOffset>285750</wp:posOffset>
                </wp:positionH>
                <wp:positionV relativeFrom="paragraph">
                  <wp:posOffset>257175</wp:posOffset>
                </wp:positionV>
                <wp:extent cx="6943725" cy="1562100"/>
                <wp:effectExtent l="38100" t="1905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62100"/>
                        </a:xfrm>
                        <a:prstGeom prst="ellipseRibbon">
                          <a:avLst>
                            <a:gd name="adj1" fmla="val 18769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A4A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20.25pt;width:5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" adj="2898,4054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EF2071">
        <w:rPr>
          <w:b/>
          <w:sz w:val="28"/>
          <w:szCs w:val="28"/>
        </w:rPr>
        <w:t xml:space="preserve"> СОЛГОНСКОГО СЕЛЬСОВЕТА</w:t>
      </w: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 xml:space="preserve">УЖУРСКОГО РАЙОНА </w:t>
      </w: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>КРАСНОЯРСКОГО КРАЯ</w:t>
      </w:r>
    </w:p>
    <w:p w:rsidR="00867FB0" w:rsidRDefault="00867FB0" w:rsidP="00867FB0">
      <w:pPr>
        <w:jc w:val="center"/>
        <w:rPr>
          <w:sz w:val="28"/>
          <w:szCs w:val="28"/>
        </w:rPr>
      </w:pPr>
    </w:p>
    <w:p w:rsidR="00BC6102" w:rsidRDefault="00BC6102" w:rsidP="00BC6102">
      <w:pPr>
        <w:jc w:val="center"/>
        <w:rPr>
          <w:b/>
          <w:sz w:val="44"/>
          <w:szCs w:val="20"/>
        </w:rPr>
      </w:pPr>
      <w:r w:rsidRPr="00421043">
        <w:rPr>
          <w:b/>
          <w:sz w:val="44"/>
          <w:szCs w:val="20"/>
        </w:rPr>
        <w:t>ПОСТАНОВЛЕНИЕ</w:t>
      </w:r>
    </w:p>
    <w:p w:rsidR="00C944D4" w:rsidRDefault="00C944D4" w:rsidP="00C944D4">
      <w:pPr>
        <w:jc w:val="both"/>
        <w:rPr>
          <w:sz w:val="28"/>
          <w:szCs w:val="28"/>
        </w:rPr>
      </w:pPr>
      <w:r>
        <w:rPr>
          <w:sz w:val="28"/>
          <w:szCs w:val="28"/>
        </w:rPr>
        <w:t>03.07.2020г                                     с. Солгон                                                   № 63</w:t>
      </w:r>
    </w:p>
    <w:p w:rsidR="00C944D4" w:rsidRDefault="00C944D4" w:rsidP="00C944D4">
      <w:pPr>
        <w:rPr>
          <w:i/>
        </w:rPr>
      </w:pPr>
    </w:p>
    <w:p w:rsidR="00C944D4" w:rsidRPr="00F215F4" w:rsidRDefault="00C944D4" w:rsidP="00C944D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215F4">
        <w:rPr>
          <w:rFonts w:ascii="Times New Roman" w:hAnsi="Times New Roman" w:cs="Times New Roman"/>
          <w:b w:val="0"/>
          <w:sz w:val="28"/>
          <w:szCs w:val="28"/>
        </w:rPr>
        <w:t xml:space="preserve">Об отмене Постановления № </w:t>
      </w:r>
      <w:r>
        <w:rPr>
          <w:rFonts w:ascii="Times New Roman" w:hAnsi="Times New Roman" w:cs="Times New Roman"/>
          <w:b w:val="0"/>
          <w:sz w:val="28"/>
          <w:szCs w:val="28"/>
        </w:rPr>
        <w:t>17</w:t>
      </w:r>
      <w:r w:rsidRPr="00F215F4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26</w:t>
      </w:r>
      <w:r w:rsidRPr="00F215F4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F215F4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Pr="00F215F4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C944D4" w:rsidRPr="00F215F4" w:rsidRDefault="00C944D4" w:rsidP="00C944D4">
      <w:pPr>
        <w:rPr>
          <w:sz w:val="28"/>
          <w:szCs w:val="28"/>
        </w:rPr>
      </w:pPr>
      <w:r w:rsidRPr="00F215F4">
        <w:rPr>
          <w:rStyle w:val="aff0"/>
          <w:color w:val="000000"/>
          <w:sz w:val="28"/>
          <w:szCs w:val="28"/>
        </w:rPr>
        <w:t>«</w:t>
      </w:r>
      <w:r w:rsidRPr="00F215F4">
        <w:rPr>
          <w:sz w:val="28"/>
          <w:szCs w:val="28"/>
        </w:rPr>
        <w:t>Об утверждении административного регламента</w:t>
      </w:r>
    </w:p>
    <w:p w:rsidR="00C944D4" w:rsidRPr="00F215F4" w:rsidRDefault="00C944D4" w:rsidP="00C944D4">
      <w:pPr>
        <w:rPr>
          <w:sz w:val="28"/>
          <w:szCs w:val="28"/>
        </w:rPr>
      </w:pPr>
      <w:r w:rsidRPr="00F215F4">
        <w:rPr>
          <w:sz w:val="28"/>
          <w:szCs w:val="28"/>
        </w:rPr>
        <w:t>проведения проверок при осуществлении</w:t>
      </w:r>
    </w:p>
    <w:p w:rsidR="00C944D4" w:rsidRPr="00F215F4" w:rsidRDefault="00C944D4" w:rsidP="00C944D4">
      <w:pPr>
        <w:pStyle w:val="ConsPlusTitle"/>
        <w:rPr>
          <w:rFonts w:ascii="Times New Roman" w:hAnsi="Times New Roman" w:cs="Times New Roman"/>
          <w:b w:val="0"/>
          <w:szCs w:val="28"/>
        </w:rPr>
      </w:pPr>
      <w:r w:rsidRPr="00F215F4">
        <w:rPr>
          <w:rFonts w:ascii="Times New Roman" w:hAnsi="Times New Roman" w:cs="Times New Roman"/>
          <w:b w:val="0"/>
          <w:sz w:val="28"/>
          <w:szCs w:val="28"/>
        </w:rPr>
        <w:t>муниципального земельного контроля</w:t>
      </w:r>
      <w:r w:rsidRPr="00F215F4">
        <w:rPr>
          <w:rStyle w:val="aff0"/>
          <w:b w:val="0"/>
          <w:color w:val="000000"/>
          <w:sz w:val="28"/>
          <w:szCs w:val="28"/>
        </w:rPr>
        <w:t>»</w:t>
      </w:r>
    </w:p>
    <w:p w:rsidR="00C944D4" w:rsidRDefault="00C944D4" w:rsidP="00C94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44D4" w:rsidRDefault="00C944D4" w:rsidP="00C94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Земельным кодексом РФ, Федерального закона от 06.10.2003. № 131-ФЗ «</w:t>
      </w:r>
      <w:bookmarkStart w:id="0" w:name="_GoBack"/>
      <w:bookmarkEnd w:id="0"/>
      <w:r>
        <w:rPr>
          <w:sz w:val="28"/>
          <w:szCs w:val="28"/>
        </w:rPr>
        <w:t>Об общих</w:t>
      </w:r>
      <w:r>
        <w:rPr>
          <w:sz w:val="28"/>
          <w:szCs w:val="28"/>
        </w:rPr>
        <w:t xml:space="preserve"> принципах организации местного самоуправления в Российской Федерации», руководствуясь Уставом Солгонского сельсовета, ПОСТАНОВЛЯЮ: </w:t>
      </w:r>
    </w:p>
    <w:p w:rsidR="00C944D4" w:rsidRPr="005C1CCC" w:rsidRDefault="00C944D4" w:rsidP="00C94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215F4">
        <w:rPr>
          <w:sz w:val="28"/>
          <w:szCs w:val="28"/>
        </w:rPr>
        <w:t>1. Отменить постановление администрации Солгонского сельсовета № 17 от 26.01.2012 г. «Об утверждении административного регламента проведения проверок при осуществлении муниципального земельного контроля»</w:t>
      </w:r>
    </w:p>
    <w:p w:rsidR="00C944D4" w:rsidRDefault="00C944D4" w:rsidP="00C944D4">
      <w:pPr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Постановление вступает в силу с момента подписания. </w:t>
      </w:r>
    </w:p>
    <w:p w:rsidR="00C944D4" w:rsidRPr="00736CAA" w:rsidRDefault="00C944D4" w:rsidP="00C944D4">
      <w:pPr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исполнением настоящего Постановления оставляю   за собой.</w:t>
      </w:r>
    </w:p>
    <w:p w:rsidR="00C944D4" w:rsidRDefault="00C944D4" w:rsidP="00C944D4">
      <w:pPr>
        <w:ind w:left="-360" w:right="-467" w:firstLine="900"/>
        <w:jc w:val="both"/>
        <w:rPr>
          <w:sz w:val="28"/>
          <w:szCs w:val="28"/>
        </w:rPr>
      </w:pPr>
    </w:p>
    <w:p w:rsidR="00C944D4" w:rsidRDefault="00C944D4" w:rsidP="00C944D4">
      <w:pPr>
        <w:ind w:left="-360" w:right="-467" w:firstLine="900"/>
        <w:jc w:val="both"/>
        <w:rPr>
          <w:sz w:val="28"/>
          <w:szCs w:val="28"/>
        </w:rPr>
      </w:pPr>
    </w:p>
    <w:p w:rsidR="00C944D4" w:rsidRDefault="00C944D4" w:rsidP="00C944D4">
      <w:pPr>
        <w:jc w:val="both"/>
      </w:pPr>
      <w:r>
        <w:rPr>
          <w:sz w:val="28"/>
          <w:szCs w:val="28"/>
        </w:rPr>
        <w:t>Глава сельсовета                                                                             А.В. Милицина</w:t>
      </w:r>
    </w:p>
    <w:p w:rsidR="00BA20B2" w:rsidRDefault="00BA20B2" w:rsidP="00BC6102">
      <w:pPr>
        <w:jc w:val="center"/>
        <w:rPr>
          <w:b/>
          <w:sz w:val="44"/>
          <w:szCs w:val="20"/>
        </w:rPr>
      </w:pPr>
    </w:p>
    <w:sectPr w:rsidR="00BA20B2" w:rsidSect="00BA20B2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A57" w:rsidRDefault="00512A57" w:rsidP="00645229">
      <w:r>
        <w:separator/>
      </w:r>
    </w:p>
  </w:endnote>
  <w:endnote w:type="continuationSeparator" w:id="0">
    <w:p w:rsidR="00512A57" w:rsidRDefault="00512A57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A57" w:rsidRDefault="00512A57" w:rsidP="00645229">
      <w:r>
        <w:separator/>
      </w:r>
    </w:p>
  </w:footnote>
  <w:footnote w:type="continuationSeparator" w:id="0">
    <w:p w:rsidR="00512A57" w:rsidRDefault="00512A57" w:rsidP="0064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0B2" w:rsidRDefault="00BA20B2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44D4">
      <w:rPr>
        <w:noProof/>
      </w:rPr>
      <w:t>1</w:t>
    </w:r>
    <w:r>
      <w:fldChar w:fldCharType="end"/>
    </w:r>
  </w:p>
  <w:p w:rsidR="00BA20B2" w:rsidRDefault="00BA20B2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48F1"/>
    <w:multiLevelType w:val="multilevel"/>
    <w:tmpl w:val="888CC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2">
    <w:nsid w:val="0FCB7FB7"/>
    <w:multiLevelType w:val="hybridMultilevel"/>
    <w:tmpl w:val="0254C1C2"/>
    <w:lvl w:ilvl="0" w:tplc="856846E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D25AD0"/>
    <w:multiLevelType w:val="hybridMultilevel"/>
    <w:tmpl w:val="4CD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7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502945"/>
    <w:multiLevelType w:val="multilevel"/>
    <w:tmpl w:val="16C0450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7B5B329D"/>
    <w:multiLevelType w:val="hybridMultilevel"/>
    <w:tmpl w:val="8E74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66E4E"/>
    <w:rsid w:val="000B1A3D"/>
    <w:rsid w:val="000F7FF4"/>
    <w:rsid w:val="00124249"/>
    <w:rsid w:val="001357C3"/>
    <w:rsid w:val="00194DDA"/>
    <w:rsid w:val="001C00DD"/>
    <w:rsid w:val="001C655A"/>
    <w:rsid w:val="0020626A"/>
    <w:rsid w:val="00226DF2"/>
    <w:rsid w:val="002C5255"/>
    <w:rsid w:val="002C6269"/>
    <w:rsid w:val="002F5E2E"/>
    <w:rsid w:val="00310FDC"/>
    <w:rsid w:val="0031390A"/>
    <w:rsid w:val="00333517"/>
    <w:rsid w:val="003903E0"/>
    <w:rsid w:val="004407C9"/>
    <w:rsid w:val="00480E16"/>
    <w:rsid w:val="004E2B48"/>
    <w:rsid w:val="00512A57"/>
    <w:rsid w:val="005173E7"/>
    <w:rsid w:val="00522ECD"/>
    <w:rsid w:val="00556E25"/>
    <w:rsid w:val="0060472E"/>
    <w:rsid w:val="0063066E"/>
    <w:rsid w:val="0064069A"/>
    <w:rsid w:val="00645229"/>
    <w:rsid w:val="006E7629"/>
    <w:rsid w:val="00705D4D"/>
    <w:rsid w:val="007076A5"/>
    <w:rsid w:val="00760CE6"/>
    <w:rsid w:val="007B33AD"/>
    <w:rsid w:val="008143E6"/>
    <w:rsid w:val="00867FB0"/>
    <w:rsid w:val="008A384E"/>
    <w:rsid w:val="009B18EE"/>
    <w:rsid w:val="009D0EC2"/>
    <w:rsid w:val="00A3005B"/>
    <w:rsid w:val="00A64908"/>
    <w:rsid w:val="00AA0C5D"/>
    <w:rsid w:val="00AA4CCE"/>
    <w:rsid w:val="00AC65E5"/>
    <w:rsid w:val="00AC779E"/>
    <w:rsid w:val="00B37328"/>
    <w:rsid w:val="00B4505F"/>
    <w:rsid w:val="00B52FD7"/>
    <w:rsid w:val="00B8143A"/>
    <w:rsid w:val="00BA20B2"/>
    <w:rsid w:val="00BA2554"/>
    <w:rsid w:val="00BC6102"/>
    <w:rsid w:val="00C14AE3"/>
    <w:rsid w:val="00C812F7"/>
    <w:rsid w:val="00C83C93"/>
    <w:rsid w:val="00C944D4"/>
    <w:rsid w:val="00CC6FC5"/>
    <w:rsid w:val="00CD3E10"/>
    <w:rsid w:val="00D10519"/>
    <w:rsid w:val="00DA6AC7"/>
    <w:rsid w:val="00DB6FD2"/>
    <w:rsid w:val="00DF4700"/>
    <w:rsid w:val="00E017A8"/>
    <w:rsid w:val="00E40C99"/>
    <w:rsid w:val="00E5366E"/>
    <w:rsid w:val="00EB0103"/>
    <w:rsid w:val="00EC7E67"/>
    <w:rsid w:val="00ED1643"/>
    <w:rsid w:val="00FA0599"/>
    <w:rsid w:val="00FB4E89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e">
    <w:name w:val="Strong"/>
    <w:basedOn w:val="a0"/>
    <w:uiPriority w:val="22"/>
    <w:qFormat/>
    <w:rsid w:val="00867FB0"/>
    <w:rPr>
      <w:b/>
      <w:bCs/>
    </w:rPr>
  </w:style>
  <w:style w:type="character" w:styleId="af">
    <w:name w:val="Emphasis"/>
    <w:basedOn w:val="a0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2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67FB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67FB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67FB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867F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rmal (Web)"/>
    <w:basedOn w:val="a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uiPriority w:val="99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C944D4"/>
    <w:pPr>
      <w:spacing w:after="120"/>
    </w:pPr>
  </w:style>
  <w:style w:type="character" w:customStyle="1" w:styleId="aff0">
    <w:name w:val="Основной текст Знак"/>
    <w:basedOn w:val="a0"/>
    <w:link w:val="aff"/>
    <w:rsid w:val="00C944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2019-09-13T08:33:00Z</dcterms:created>
  <dcterms:modified xsi:type="dcterms:W3CDTF">2020-07-06T06:33:00Z</dcterms:modified>
</cp:coreProperties>
</file>