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777D5A" w:rsidP="001D4F9D">
            <w:pPr>
              <w:spacing w:line="256" w:lineRule="auto"/>
            </w:pPr>
            <w:r>
              <w:t>Специальный выпуск № 100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>
              <w:t xml:space="preserve">  </w:t>
            </w:r>
            <w:r w:rsidR="001D4F9D">
              <w:t xml:space="preserve">         </w:t>
            </w:r>
            <w:r w:rsidR="00CE6880">
              <w:t xml:space="preserve">                              31</w:t>
            </w:r>
            <w:r w:rsidR="00710A88">
              <w:t>.12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777D5A" w:rsidRDefault="00777D5A" w:rsidP="00777D5A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30.12.2020                                        с. Солгон                                               № </w:t>
      </w:r>
      <w:r>
        <w:rPr>
          <w:color w:val="000000" w:themeColor="text1"/>
          <w:sz w:val="28"/>
          <w:szCs w:val="28"/>
        </w:rPr>
        <w:t>105</w:t>
      </w:r>
    </w:p>
    <w:p w:rsidR="00777D5A" w:rsidRDefault="00777D5A" w:rsidP="00777D5A">
      <w:pPr>
        <w:tabs>
          <w:tab w:val="left" w:pos="1560"/>
        </w:tabs>
        <w:rPr>
          <w:sz w:val="28"/>
          <w:szCs w:val="28"/>
        </w:rPr>
      </w:pPr>
    </w:p>
    <w:p w:rsidR="00777D5A" w:rsidRDefault="00777D5A" w:rsidP="00777D5A">
      <w:pPr>
        <w:tabs>
          <w:tab w:val="left" w:pos="1560"/>
        </w:tabs>
        <w:rPr>
          <w:sz w:val="28"/>
          <w:szCs w:val="28"/>
        </w:rPr>
      </w:pPr>
    </w:p>
    <w:p w:rsidR="00777D5A" w:rsidRPr="000934EF" w:rsidRDefault="00777D5A" w:rsidP="00777D5A">
      <w:pPr>
        <w:widowControl w:val="0"/>
        <w:spacing w:after="544" w:line="322" w:lineRule="exact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>Об установлении 31 декабря 2020 года выходным днем</w:t>
      </w:r>
    </w:p>
    <w:p w:rsidR="00777D5A" w:rsidRPr="000934EF" w:rsidRDefault="00777D5A" w:rsidP="00777D5A">
      <w:pPr>
        <w:widowControl w:val="0"/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 xml:space="preserve">В соответствии с Трудовым кодексом Российской Федерации, руководствуясь Указом Губернатора Красноярского края от 24.12.2020 № 358-уг «Об установлении 31 декабря 2020 года выходным днем», Уставом </w:t>
      </w:r>
      <w:r>
        <w:rPr>
          <w:color w:val="000000"/>
          <w:sz w:val="28"/>
          <w:szCs w:val="28"/>
          <w:lang w:bidi="ru-RU"/>
        </w:rPr>
        <w:t xml:space="preserve">Солгонского сельсовета </w:t>
      </w:r>
      <w:r w:rsidRPr="000934EF">
        <w:rPr>
          <w:color w:val="000000"/>
          <w:sz w:val="28"/>
          <w:szCs w:val="28"/>
          <w:lang w:bidi="ru-RU"/>
        </w:rPr>
        <w:t>Ужурского района, ПОСТАНОВЛЯЮ:</w:t>
      </w:r>
    </w:p>
    <w:p w:rsidR="00777D5A" w:rsidRPr="000934EF" w:rsidRDefault="00777D5A" w:rsidP="00777D5A">
      <w:pPr>
        <w:widowControl w:val="0"/>
        <w:numPr>
          <w:ilvl w:val="0"/>
          <w:numId w:val="49"/>
        </w:numPr>
        <w:tabs>
          <w:tab w:val="left" w:pos="1067"/>
        </w:tabs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 xml:space="preserve">Установить 31 декабря 2020 года выходным днем с сохранением оплаты труда для лиц, замещающих муниципальные должности и должности муниципальной службы, работников, не относящихся к должностям муниципальной службы администрации </w:t>
      </w:r>
      <w:r>
        <w:rPr>
          <w:color w:val="000000"/>
          <w:sz w:val="28"/>
          <w:szCs w:val="28"/>
          <w:lang w:bidi="ru-RU"/>
        </w:rPr>
        <w:t>Солгонского сельсовета Ужурского района</w:t>
      </w:r>
      <w:r w:rsidRPr="000934EF">
        <w:rPr>
          <w:color w:val="000000"/>
          <w:sz w:val="28"/>
          <w:szCs w:val="28"/>
          <w:lang w:bidi="ru-RU"/>
        </w:rPr>
        <w:t>.</w:t>
      </w:r>
    </w:p>
    <w:p w:rsidR="00777D5A" w:rsidRPr="000934EF" w:rsidRDefault="00777D5A" w:rsidP="00777D5A">
      <w:pPr>
        <w:widowControl w:val="0"/>
        <w:numPr>
          <w:ilvl w:val="0"/>
          <w:numId w:val="49"/>
        </w:numPr>
        <w:tabs>
          <w:tab w:val="left" w:pos="1067"/>
        </w:tabs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>Разместить постановлени</w:t>
      </w:r>
      <w:r>
        <w:rPr>
          <w:color w:val="000000"/>
          <w:sz w:val="28"/>
          <w:szCs w:val="28"/>
          <w:lang w:bidi="ru-RU"/>
        </w:rPr>
        <w:t>е на официальном сайте администрации Солгонского сельсовета</w:t>
      </w:r>
      <w:r w:rsidRPr="000934EF">
        <w:rPr>
          <w:color w:val="000000"/>
          <w:sz w:val="28"/>
          <w:szCs w:val="28"/>
          <w:lang w:bidi="ru-RU"/>
        </w:rPr>
        <w:t>.</w:t>
      </w:r>
    </w:p>
    <w:p w:rsidR="00777D5A" w:rsidRPr="000934EF" w:rsidRDefault="00777D5A" w:rsidP="00777D5A">
      <w:pPr>
        <w:widowControl w:val="0"/>
        <w:numPr>
          <w:ilvl w:val="0"/>
          <w:numId w:val="49"/>
        </w:numPr>
        <w:tabs>
          <w:tab w:val="left" w:pos="1067"/>
        </w:tabs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>Контроль за исполнением постановления оставляю за собой.</w:t>
      </w:r>
    </w:p>
    <w:p w:rsidR="00777D5A" w:rsidRPr="000934EF" w:rsidRDefault="00777D5A" w:rsidP="00777D5A">
      <w:pPr>
        <w:widowControl w:val="0"/>
        <w:numPr>
          <w:ilvl w:val="0"/>
          <w:numId w:val="49"/>
        </w:numPr>
        <w:tabs>
          <w:tab w:val="left" w:pos="1067"/>
        </w:tabs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934EF">
        <w:rPr>
          <w:color w:val="000000"/>
          <w:sz w:val="28"/>
          <w:szCs w:val="28"/>
          <w:lang w:bidi="ru-RU"/>
        </w:rPr>
        <w:t>Постановление вступает в силу со дня его подписания.</w:t>
      </w:r>
    </w:p>
    <w:p w:rsidR="00777D5A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</w:p>
    <w:p w:rsidR="00777D5A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</w:p>
    <w:p w:rsidR="00777D5A" w:rsidRPr="00F845E1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А.В. Милицина</w:t>
      </w:r>
    </w:p>
    <w:p w:rsidR="00777D5A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777D5A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</w:p>
    <w:p w:rsidR="00777D5A" w:rsidRDefault="00777D5A" w:rsidP="00777D5A">
      <w:pPr>
        <w:tabs>
          <w:tab w:val="left" w:pos="1560"/>
        </w:tabs>
        <w:ind w:right="57"/>
        <w:jc w:val="both"/>
        <w:rPr>
          <w:sz w:val="28"/>
          <w:szCs w:val="28"/>
        </w:rPr>
      </w:pPr>
    </w:p>
    <w:p w:rsidR="00777D5A" w:rsidRPr="00777D5A" w:rsidRDefault="00777D5A" w:rsidP="00777D5A">
      <w:pPr>
        <w:rPr>
          <w:lang w:eastAsia="en-US" w:bidi="en-US"/>
        </w:rPr>
      </w:pPr>
      <w:bookmarkStart w:id="0" w:name="_GoBack"/>
      <w:bookmarkEnd w:id="0"/>
    </w:p>
    <w:sectPr w:rsidR="00777D5A" w:rsidRPr="00777D5A" w:rsidSect="00777D5A">
      <w:headerReference w:type="default" r:id="rId8"/>
      <w:pgSz w:w="11906" w:h="16838" w:code="9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19" w:rsidRDefault="00E31519" w:rsidP="00645229">
      <w:r>
        <w:separator/>
      </w:r>
    </w:p>
  </w:endnote>
  <w:endnote w:type="continuationSeparator" w:id="0">
    <w:p w:rsidR="00E31519" w:rsidRDefault="00E3151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19" w:rsidRDefault="00E31519" w:rsidP="00645229">
      <w:r>
        <w:separator/>
      </w:r>
    </w:p>
  </w:footnote>
  <w:footnote w:type="continuationSeparator" w:id="0">
    <w:p w:rsidR="00E31519" w:rsidRDefault="00E31519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D5A">
      <w:rPr>
        <w:noProof/>
      </w:rPr>
      <w:t>6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7D5A"/>
    <w:rsid w:val="00781EB6"/>
    <w:rsid w:val="007B1605"/>
    <w:rsid w:val="007B33AD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2019-09-13T08:33:00Z</dcterms:created>
  <dcterms:modified xsi:type="dcterms:W3CDTF">2021-01-27T02:35:00Z</dcterms:modified>
</cp:coreProperties>
</file>