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D4F9D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C11979" w:rsidP="001D4F9D">
            <w:pPr>
              <w:spacing w:line="256" w:lineRule="auto"/>
            </w:pPr>
            <w:r>
              <w:t>Специальный выпуск № 7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>
              <w:t xml:space="preserve">                              23</w:t>
            </w:r>
            <w:r w:rsidR="00774759">
              <w:t>.01.2021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710A88" w:rsidRDefault="00710A88" w:rsidP="00710A88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  <w:lang w:val="ru-RU"/>
        </w:rPr>
      </w:pPr>
      <w:r w:rsidRPr="00710A88">
        <w:rPr>
          <w:rFonts w:ascii="Times New Roman" w:hAnsi="Times New Roman" w:cs="Times New Roman"/>
          <w:i w:val="0"/>
          <w:sz w:val="44"/>
          <w:szCs w:val="44"/>
          <w:lang w:val="ru-RU"/>
        </w:rPr>
        <w:t>ПОСТАНОВЛЕНИЕ</w:t>
      </w:r>
    </w:p>
    <w:p w:rsidR="00C11979" w:rsidRDefault="00C11979" w:rsidP="00C11979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22.01.2021</w:t>
      </w:r>
      <w:r w:rsidRPr="00F566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</w:t>
      </w:r>
      <w:r w:rsidRPr="00F566D7">
        <w:rPr>
          <w:sz w:val="28"/>
          <w:szCs w:val="28"/>
        </w:rPr>
        <w:t xml:space="preserve">с. Солгон                        </w:t>
      </w:r>
      <w:r>
        <w:rPr>
          <w:sz w:val="28"/>
          <w:szCs w:val="28"/>
        </w:rPr>
        <w:t xml:space="preserve">                            </w:t>
      </w:r>
      <w:r w:rsidRPr="00F31C65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C11979" w:rsidRDefault="00C11979" w:rsidP="00C11979">
      <w:pPr>
        <w:rPr>
          <w:sz w:val="28"/>
          <w:szCs w:val="28"/>
        </w:rPr>
      </w:pPr>
    </w:p>
    <w:p w:rsidR="00C11979" w:rsidRDefault="00C11979" w:rsidP="00C11979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C11979" w:rsidRDefault="00C11979" w:rsidP="00C1197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C11979" w:rsidRDefault="00C11979" w:rsidP="00C11979">
      <w:pPr>
        <w:rPr>
          <w:sz w:val="32"/>
        </w:rPr>
      </w:pPr>
    </w:p>
    <w:p w:rsidR="00C11979" w:rsidRDefault="00C11979" w:rsidP="00C11979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Финансов Российской Федерации № 99н от 08.06.2020г., Бюджетного кодекса РФ и Решения № 03-11 от 15.12.2020г «О бюджете Солгонского сельсовета на 2021 год и плановый период на 2022-2023 годы» в РФ, в целях выполнения условий для верных и своевременных поступлений в бюджет Солгонского сельсовета в 2021 году и плановом периоде 2022-2023 годах, ПОСТАНОВЛЯЮ:</w:t>
      </w:r>
    </w:p>
    <w:p w:rsidR="00C11979" w:rsidRDefault="00C11979" w:rsidP="00C1197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C11979" w:rsidRDefault="00C11979" w:rsidP="00C11979">
      <w:pPr>
        <w:jc w:val="both"/>
        <w:rPr>
          <w:sz w:val="28"/>
        </w:rPr>
      </w:pPr>
      <w:r>
        <w:rPr>
          <w:sz w:val="28"/>
        </w:rP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C11979" w:rsidRPr="00B95A01" w:rsidRDefault="00C11979" w:rsidP="00C1197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C11979" w:rsidRDefault="00C11979" w:rsidP="00C11979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на </w:t>
      </w:r>
      <w:r>
        <w:rPr>
          <w:sz w:val="28"/>
        </w:rPr>
        <w:t>главного бухгалтера сельсовета (Ткаченко Е.М.)</w:t>
      </w:r>
    </w:p>
    <w:p w:rsidR="00C11979" w:rsidRDefault="00C11979" w:rsidP="00C11979">
      <w:pPr>
        <w:jc w:val="both"/>
        <w:rPr>
          <w:sz w:val="28"/>
        </w:rPr>
      </w:pPr>
      <w:r>
        <w:rPr>
          <w:sz w:val="28"/>
        </w:rPr>
        <w:t>Настоящее Постановление довести до исполнителей органов Федерального казначейства и заинтересованных лиц.</w:t>
      </w:r>
    </w:p>
    <w:p w:rsidR="00C11979" w:rsidRDefault="00C11979" w:rsidP="00C11979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C11979" w:rsidRDefault="00C11979" w:rsidP="00C11979">
      <w:pPr>
        <w:jc w:val="both"/>
        <w:rPr>
          <w:sz w:val="28"/>
        </w:rPr>
      </w:pPr>
      <w:r>
        <w:rPr>
          <w:sz w:val="28"/>
        </w:rPr>
        <w:t xml:space="preserve">правоотношения, возникшие с 01.01.2021г. </w:t>
      </w:r>
    </w:p>
    <w:p w:rsidR="00C11979" w:rsidRDefault="00C11979" w:rsidP="00C11979">
      <w:pPr>
        <w:ind w:left="360"/>
        <w:jc w:val="both"/>
        <w:rPr>
          <w:sz w:val="28"/>
        </w:rPr>
      </w:pPr>
    </w:p>
    <w:p w:rsidR="00C11979" w:rsidRDefault="00C11979" w:rsidP="00C11979">
      <w:pPr>
        <w:jc w:val="both"/>
        <w:rPr>
          <w:sz w:val="28"/>
        </w:rPr>
      </w:pPr>
    </w:p>
    <w:p w:rsidR="00C11979" w:rsidRPr="00C11979" w:rsidRDefault="00C11979" w:rsidP="00C11979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А.В. Милицина</w:t>
      </w:r>
      <w:bookmarkStart w:id="0" w:name="_GoBack"/>
      <w:bookmarkEnd w:id="0"/>
    </w:p>
    <w:p w:rsidR="00C11979" w:rsidRDefault="00C11979" w:rsidP="00C11979"/>
    <w:p w:rsidR="00C11979" w:rsidRDefault="00C11979" w:rsidP="00C11979">
      <w:pPr>
        <w:outlineLvl w:val="0"/>
        <w:rPr>
          <w:sz w:val="20"/>
          <w:szCs w:val="20"/>
        </w:rPr>
      </w:pPr>
    </w:p>
    <w:p w:rsidR="00C11979" w:rsidRDefault="00C11979" w:rsidP="00C1197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C11979" w:rsidRDefault="00C11979" w:rsidP="00C11979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22</w:t>
      </w:r>
      <w:r w:rsidRPr="009E6FE4">
        <w:rPr>
          <w:sz w:val="20"/>
          <w:szCs w:val="20"/>
        </w:rPr>
        <w:t>.01.202</w:t>
      </w:r>
      <w:r>
        <w:rPr>
          <w:sz w:val="20"/>
          <w:szCs w:val="20"/>
        </w:rPr>
        <w:t>1</w:t>
      </w:r>
      <w:r w:rsidRPr="009E6FE4">
        <w:rPr>
          <w:sz w:val="20"/>
          <w:szCs w:val="20"/>
        </w:rPr>
        <w:t xml:space="preserve">  №</w:t>
      </w:r>
      <w:proofErr w:type="gramEnd"/>
      <w:r w:rsidRPr="009E6F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8                                                           </w:t>
      </w:r>
    </w:p>
    <w:p w:rsidR="00C11979" w:rsidRDefault="00C11979" w:rsidP="00C11979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C11979" w:rsidRDefault="00C11979" w:rsidP="00C11979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C11979" w:rsidRDefault="00C11979" w:rsidP="00C11979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2021-2023 годы</w:t>
      </w:r>
    </w:p>
    <w:p w:rsidR="00C11979" w:rsidRDefault="00C11979" w:rsidP="00C11979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C11979" w:rsidTr="00271D7C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9677F3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C11979" w:rsidRPr="009677F3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proofErr w:type="spellStart"/>
            <w:r w:rsidRPr="009677F3">
              <w:rPr>
                <w:bCs/>
                <w:lang w:eastAsia="en-US" w:bidi="en-US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9677F3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9677F3">
              <w:rPr>
                <w:bCs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A47C5B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кода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бюджетной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администратора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доходов</w:t>
            </w:r>
            <w:proofErr w:type="spellEnd"/>
          </w:p>
        </w:tc>
      </w:tr>
      <w:tr w:rsidR="00C11979" w:rsidTr="00271D7C">
        <w:trPr>
          <w:trHeight w:val="409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after="0" w:line="240" w:lineRule="exact"/>
              <w:rPr>
                <w:bCs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855276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855276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CA7AD7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</w:t>
            </w:r>
            <w:r w:rsidRPr="006913CC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CA7AD7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0F6B8E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 (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работ)  получателями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 xml:space="preserve"> средств бюджетов сельских поселений.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0F6B8E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0F6B8E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0F6B8E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0F6B8E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</w:t>
            </w:r>
            <w:r w:rsidRPr="00766BDB">
              <w:rPr>
                <w:bCs/>
                <w:lang w:eastAsia="en-US" w:bidi="en-US"/>
              </w:rPr>
              <w:lastRenderedPageBreak/>
              <w:t>Ужурского района Красноярского края</w:t>
            </w:r>
          </w:p>
        </w:tc>
      </w:tr>
      <w:tr w:rsidR="00C11979" w:rsidTr="00271D7C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0F6B8E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иного имущества, находящегося в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собственности  сельских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0F6B8E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0F6B8E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0F6B8E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F921C3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Штрафы неустойки, пени, уплаченные в случае просрочки исполнения поставщиком (подрядчиком, исполнителем)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обязательств, предусмотренных муниципальным контактом, заключенным муниципальным органом, казенным учреждением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</w:t>
            </w:r>
            <w:r w:rsidRPr="00766BDB">
              <w:rPr>
                <w:bCs/>
                <w:lang w:eastAsia="en-US" w:bidi="en-US"/>
              </w:rPr>
              <w:lastRenderedPageBreak/>
              <w:t>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CD7A3C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 w:rsidRPr="00701624"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</w:t>
            </w: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Pr="0078327D">
              <w:rPr>
                <w:rFonts w:eastAsiaTheme="minorHAnsi"/>
                <w:color w:val="000000"/>
                <w:lang w:eastAsia="en-US"/>
              </w:rPr>
              <w:t>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</w:t>
            </w:r>
            <w:r w:rsidRPr="006913CC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 из бюджета субъекта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</w:p>
          <w:p w:rsidR="00C11979" w:rsidRPr="00910FB0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 из бюджетов муниципального района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8302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7971C9" w:rsidRDefault="00C11979" w:rsidP="00271D7C">
            <w:r w:rsidRPr="00287790">
              <w:t xml:space="preserve">Прочие межбюджетные </w:t>
            </w:r>
            <w:proofErr w:type="gramStart"/>
            <w:r w:rsidRPr="00287790">
              <w:t>трансферты  передаваемые</w:t>
            </w:r>
            <w:proofErr w:type="gramEnd"/>
            <w:r w:rsidRPr="00287790"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7971C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7971C9" w:rsidRDefault="00C11979" w:rsidP="00271D7C">
            <w:r w:rsidRPr="007971C9">
              <w:t xml:space="preserve">Субвенции бюджетам сельских </w:t>
            </w:r>
            <w:proofErr w:type="gramStart"/>
            <w:r w:rsidRPr="007971C9">
              <w:t>поселений  на</w:t>
            </w:r>
            <w:proofErr w:type="gramEnd"/>
            <w:r w:rsidRPr="007971C9">
              <w:t xml:space="preserve"> выполнение </w:t>
            </w:r>
            <w:r>
              <w:t xml:space="preserve">передаваемых полномочий субъектов Российской  </w:t>
            </w:r>
            <w:r w:rsidRPr="00FA016B">
              <w:t>Федерац</w:t>
            </w:r>
            <w:r>
              <w:t xml:space="preserve">ии  </w:t>
            </w:r>
            <w:r w:rsidRPr="00FA016B">
              <w:t>(по созданию и обеспечению деятельности административных комиссий)</w:t>
            </w:r>
          </w:p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3508F4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2 02 25299 10 0000 150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08F4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военные  комиссариаты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ор</w:t>
            </w:r>
            <w:r>
              <w:rPr>
                <w:rFonts w:eastAsiaTheme="minorHAnsi"/>
                <w:color w:val="000000"/>
                <w:lang w:eastAsia="en-US"/>
              </w:rPr>
              <w:t>ганами  власти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DE29E4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поселений  (</w:t>
            </w:r>
            <w:proofErr w:type="gramEnd"/>
            <w:r w:rsidRPr="00F14A88">
              <w:rPr>
                <w:rFonts w:eastAsiaTheme="minorHAnsi"/>
                <w:color w:val="000000"/>
                <w:lang w:eastAsia="en-US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1060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50770C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41E3C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D41E3C">
              <w:rPr>
                <w:rFonts w:eastAsiaTheme="minorHAnsi"/>
                <w:color w:val="000000"/>
                <w:lang w:eastAsia="en-US"/>
              </w:rPr>
              <w:t>( на</w:t>
            </w:r>
            <w:proofErr w:type="gramEnd"/>
            <w:r w:rsidRPr="00D41E3C">
              <w:rPr>
                <w:rFonts w:eastAsiaTheme="minorHAnsi"/>
                <w:color w:val="000000"/>
                <w:lang w:eastAsia="en-US"/>
              </w:rPr>
              <w:t xml:space="preserve">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6913CC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0770C">
              <w:rPr>
                <w:rFonts w:eastAsiaTheme="minorHAnsi"/>
                <w:color w:val="000000"/>
                <w:lang w:eastAsia="en-US"/>
              </w:rPr>
              <w:t>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F14A88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50770C">
              <w:rPr>
                <w:rFonts w:eastAsiaTheme="minorHAnsi"/>
                <w:color w:val="000000"/>
                <w:lang w:eastAsia="en-US"/>
              </w:rPr>
              <w:t>поселений  (</w:t>
            </w:r>
            <w:proofErr w:type="gramEnd"/>
            <w:r w:rsidRPr="0050770C">
              <w:rPr>
                <w:rFonts w:eastAsiaTheme="minorHAnsi"/>
                <w:color w:val="000000"/>
                <w:lang w:eastAsia="en-US"/>
              </w:rPr>
              <w:t>на обеспечение первичных мер пожарной безопасности)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Pr="0012141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12141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C11979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12141A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lastRenderedPageBreak/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12141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lastRenderedPageBreak/>
              <w:t xml:space="preserve">Прочие межбюджетные трансферты передаваемые бюджетам сельских </w:t>
            </w:r>
            <w:proofErr w:type="gramStart"/>
            <w:r w:rsidRPr="00DA4D9F">
              <w:rPr>
                <w:rFonts w:eastAsiaTheme="minorHAnsi"/>
                <w:color w:val="000000"/>
                <w:lang w:eastAsia="en-US"/>
              </w:rPr>
              <w:t xml:space="preserve">поселений  </w:t>
            </w:r>
            <w:r w:rsidRPr="00DA4D9F">
              <w:rPr>
                <w:rFonts w:eastAsiaTheme="minorHAnsi"/>
                <w:color w:val="000000"/>
                <w:lang w:eastAsia="en-US"/>
              </w:rPr>
              <w:lastRenderedPageBreak/>
              <w:t>(</w:t>
            </w:r>
            <w:proofErr w:type="gramEnd"/>
            <w:r w:rsidRPr="00DA4D9F">
              <w:rPr>
                <w:rFonts w:eastAsiaTheme="minorHAnsi"/>
                <w:color w:val="000000"/>
                <w:lang w:eastAsia="en-US"/>
              </w:rPr>
              <w:t>на организацию общественных работ в поселениях)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</w:t>
            </w:r>
            <w:r w:rsidRPr="0012141A">
              <w:rPr>
                <w:bCs/>
                <w:color w:val="000000"/>
                <w:lang w:eastAsia="en-US" w:bidi="en-US"/>
              </w:rPr>
              <w:lastRenderedPageBreak/>
              <w:t>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 xml:space="preserve"> </w:t>
            </w:r>
          </w:p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C11979" w:rsidRPr="009A5633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2 02 49999 10 8108 150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9A5633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(по повышению безопасности дорожного движения)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2948B3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3D2CD1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  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9A5633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Pr="009A5633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9A5633">
              <w:rPr>
                <w:rFonts w:eastAsiaTheme="minorHAnsi"/>
                <w:color w:val="000000"/>
                <w:lang w:eastAsia="en-US"/>
              </w:rPr>
              <w:t>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9A5633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2948B3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3D2CD1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12141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948B3">
              <w:rPr>
                <w:rFonts w:eastAsiaTheme="minorHAnsi"/>
                <w:color w:val="000000"/>
                <w:lang w:eastAsia="en-US"/>
              </w:rPr>
              <w:t>02 49999 10 83</w:t>
            </w:r>
            <w:r>
              <w:rPr>
                <w:rFonts w:eastAsiaTheme="minorHAnsi"/>
                <w:color w:val="000000"/>
                <w:lang w:eastAsia="en-US"/>
              </w:rPr>
              <w:t>24</w:t>
            </w:r>
            <w:r w:rsidRPr="002948B3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  <w:p w:rsidR="00C11979" w:rsidRPr="0012141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8C55E9">
              <w:rPr>
                <w:rFonts w:eastAsiaTheme="minorHAnsi"/>
                <w:color w:val="000000"/>
                <w:lang w:eastAsia="en-US"/>
              </w:rPr>
              <w:t>( для</w:t>
            </w:r>
            <w:proofErr w:type="gramEnd"/>
            <w:r w:rsidRPr="008C55E9">
              <w:rPr>
                <w:rFonts w:eastAsiaTheme="minorHAnsi"/>
                <w:color w:val="000000"/>
                <w:lang w:eastAsia="en-US"/>
              </w:rPr>
              <w:t xml:space="preserve"> постановки на кадастровый  учет земельных участков)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3D2CD1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Pr="0012141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 xml:space="preserve">202 49999 10 </w:t>
            </w:r>
            <w:r>
              <w:rPr>
                <w:rFonts w:eastAsiaTheme="minorHAnsi"/>
                <w:color w:val="000000"/>
                <w:lang w:eastAsia="en-US"/>
              </w:rPr>
              <w:t>8911</w:t>
            </w:r>
            <w:r w:rsidRPr="009F277E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12141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C55E9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12141A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3D2CD1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330044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330044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B5BFD">
              <w:rPr>
                <w:rFonts w:eastAsiaTheme="minorHAnsi"/>
                <w:color w:val="000000"/>
                <w:lang w:eastAsia="en-US"/>
              </w:rPr>
              <w:t>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330044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330044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RPr="00F42DBA" w:rsidTr="00271D7C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910E6B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7971C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7971C9" w:rsidRDefault="00C11979" w:rsidP="00271D7C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7971C9" w:rsidRDefault="00C11979" w:rsidP="00271D7C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7971C9" w:rsidRDefault="00C11979" w:rsidP="00271D7C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C11979" w:rsidRPr="00F42DBA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910E6B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безвозмездные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поступления  в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 xml:space="preserve"> бюджеты сельских поселений.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RPr="00F42DBA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910E6B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Pr="0078327D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2 08 05000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79" w:rsidRPr="008B580A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A53C1F">
              <w:rPr>
                <w:rFonts w:eastAsiaTheme="minorHAnsi"/>
                <w:color w:val="000000"/>
                <w:lang w:eastAsia="en-US"/>
              </w:rPr>
              <w:t>сумм  процентов</w:t>
            </w:r>
            <w:proofErr w:type="gramEnd"/>
            <w:r w:rsidRPr="00A53C1F">
              <w:rPr>
                <w:rFonts w:eastAsiaTheme="minorHAnsi"/>
                <w:color w:val="000000"/>
                <w:lang w:eastAsia="en-US"/>
              </w:rPr>
              <w:t xml:space="preserve">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11979" w:rsidRPr="00F42DBA" w:rsidTr="00271D7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Default="00C11979" w:rsidP="00271D7C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11979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>2 19 60010 10 0000 150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9" w:rsidRPr="00A53C1F" w:rsidRDefault="00C11979" w:rsidP="00271D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3C1F">
              <w:rPr>
                <w:rFonts w:eastAsiaTheme="minorHAnsi"/>
                <w:color w:val="000000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proofErr w:type="gramStart"/>
            <w:r w:rsidRPr="00A53C1F">
              <w:rPr>
                <w:rFonts w:eastAsiaTheme="minorHAnsi"/>
                <w:color w:val="000000"/>
                <w:lang w:eastAsia="en-US"/>
              </w:rPr>
              <w:t>сельских  поселений</w:t>
            </w:r>
            <w:proofErr w:type="gramEnd"/>
            <w:r w:rsidRPr="00A53C1F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9" w:rsidRPr="00766BDB" w:rsidRDefault="00C11979" w:rsidP="00271D7C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</w:tbl>
    <w:p w:rsidR="00C11979" w:rsidRPr="00267C86" w:rsidRDefault="00C11979" w:rsidP="00C11979">
      <w:pPr>
        <w:tabs>
          <w:tab w:val="left" w:pos="3480"/>
        </w:tabs>
      </w:pPr>
    </w:p>
    <w:p w:rsidR="00C11979" w:rsidRPr="00C11979" w:rsidRDefault="00C11979" w:rsidP="00C11979">
      <w:pPr>
        <w:rPr>
          <w:lang w:eastAsia="en-US" w:bidi="en-US"/>
        </w:rPr>
      </w:pPr>
    </w:p>
    <w:sectPr w:rsidR="00C11979" w:rsidRPr="00C11979" w:rsidSect="00C1197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968" w:rsidRDefault="007C7968" w:rsidP="00645229">
      <w:r>
        <w:separator/>
      </w:r>
    </w:p>
  </w:endnote>
  <w:endnote w:type="continuationSeparator" w:id="0">
    <w:p w:rsidR="007C7968" w:rsidRDefault="007C7968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968" w:rsidRDefault="007C7968" w:rsidP="00645229">
      <w:r>
        <w:separator/>
      </w:r>
    </w:p>
  </w:footnote>
  <w:footnote w:type="continuationSeparator" w:id="0">
    <w:p w:rsidR="007C7968" w:rsidRDefault="007C7968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979">
      <w:rPr>
        <w:noProof/>
      </w:rPr>
      <w:t>8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154"/>
    <w:multiLevelType w:val="multilevel"/>
    <w:tmpl w:val="8158B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0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4">
    <w:nsid w:val="73542496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2778C"/>
    <w:multiLevelType w:val="hybridMultilevel"/>
    <w:tmpl w:val="E236C6D2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8"/>
  </w:num>
  <w:num w:numId="6">
    <w:abstractNumId w:val="26"/>
  </w:num>
  <w:num w:numId="7">
    <w:abstractNumId w:val="4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8"/>
  </w:num>
  <w:num w:numId="12">
    <w:abstractNumId w:val="16"/>
  </w:num>
  <w:num w:numId="13">
    <w:abstractNumId w:val="33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10"/>
  </w:num>
  <w:num w:numId="19">
    <w:abstractNumId w:val="15"/>
  </w:num>
  <w:num w:numId="20">
    <w:abstractNumId w:val="29"/>
  </w:num>
  <w:num w:numId="21">
    <w:abstractNumId w:val="24"/>
  </w:num>
  <w:num w:numId="22">
    <w:abstractNumId w:val="35"/>
  </w:num>
  <w:num w:numId="23">
    <w:abstractNumId w:val="20"/>
  </w:num>
  <w:num w:numId="24">
    <w:abstractNumId w:val="28"/>
  </w:num>
  <w:num w:numId="25">
    <w:abstractNumId w:val="21"/>
  </w:num>
  <w:num w:numId="26">
    <w:abstractNumId w:val="18"/>
  </w:num>
  <w:num w:numId="27">
    <w:abstractNumId w:val="38"/>
  </w:num>
  <w:num w:numId="28">
    <w:abstractNumId w:val="40"/>
  </w:num>
  <w:num w:numId="29">
    <w:abstractNumId w:val="22"/>
  </w:num>
  <w:num w:numId="30">
    <w:abstractNumId w:val="37"/>
  </w:num>
  <w:num w:numId="31">
    <w:abstractNumId w:val="19"/>
  </w:num>
  <w:num w:numId="32">
    <w:abstractNumId w:val="6"/>
  </w:num>
  <w:num w:numId="33">
    <w:abstractNumId w:val="3"/>
  </w:num>
  <w:num w:numId="34">
    <w:abstractNumId w:val="7"/>
  </w:num>
  <w:num w:numId="35">
    <w:abstractNumId w:val="41"/>
  </w:num>
  <w:num w:numId="36">
    <w:abstractNumId w:val="34"/>
  </w:num>
  <w:num w:numId="37">
    <w:abstractNumId w:val="43"/>
  </w:num>
  <w:num w:numId="38">
    <w:abstractNumId w:val="42"/>
  </w:num>
  <w:num w:numId="39">
    <w:abstractNumId w:val="11"/>
  </w:num>
  <w:num w:numId="40">
    <w:abstractNumId w:val="25"/>
  </w:num>
  <w:num w:numId="41">
    <w:abstractNumId w:val="12"/>
  </w:num>
  <w:num w:numId="42">
    <w:abstractNumId w:val="46"/>
  </w:num>
  <w:num w:numId="43">
    <w:abstractNumId w:val="44"/>
  </w:num>
  <w:num w:numId="44">
    <w:abstractNumId w:val="30"/>
  </w:num>
  <w:num w:numId="45">
    <w:abstractNumId w:val="5"/>
  </w:num>
  <w:num w:numId="46">
    <w:abstractNumId w:val="39"/>
  </w:num>
  <w:num w:numId="47">
    <w:abstractNumId w:val="45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619AD"/>
    <w:rsid w:val="00173134"/>
    <w:rsid w:val="00180D40"/>
    <w:rsid w:val="00185C94"/>
    <w:rsid w:val="00194DDA"/>
    <w:rsid w:val="001A29CE"/>
    <w:rsid w:val="001C00DD"/>
    <w:rsid w:val="001C655A"/>
    <w:rsid w:val="001D48F2"/>
    <w:rsid w:val="001D4F9D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25BF2"/>
    <w:rsid w:val="00333517"/>
    <w:rsid w:val="00362EE1"/>
    <w:rsid w:val="003903E0"/>
    <w:rsid w:val="003A7368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E7629"/>
    <w:rsid w:val="006F06CC"/>
    <w:rsid w:val="00705D4D"/>
    <w:rsid w:val="007076A5"/>
    <w:rsid w:val="00710A88"/>
    <w:rsid w:val="00760CE6"/>
    <w:rsid w:val="00774759"/>
    <w:rsid w:val="00777D5A"/>
    <w:rsid w:val="00781EB6"/>
    <w:rsid w:val="007B1605"/>
    <w:rsid w:val="007B33AD"/>
    <w:rsid w:val="007C7968"/>
    <w:rsid w:val="007F15BF"/>
    <w:rsid w:val="00804E52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9D4662"/>
    <w:rsid w:val="009F4846"/>
    <w:rsid w:val="00A1427E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2033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6102"/>
    <w:rsid w:val="00BD33D1"/>
    <w:rsid w:val="00C11979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CE6880"/>
    <w:rsid w:val="00D10519"/>
    <w:rsid w:val="00D93521"/>
    <w:rsid w:val="00DA6AC7"/>
    <w:rsid w:val="00DB6FD2"/>
    <w:rsid w:val="00DF4700"/>
    <w:rsid w:val="00E017A8"/>
    <w:rsid w:val="00E31519"/>
    <w:rsid w:val="00E34C9D"/>
    <w:rsid w:val="00E40C99"/>
    <w:rsid w:val="00E5366E"/>
    <w:rsid w:val="00EB0103"/>
    <w:rsid w:val="00EB1923"/>
    <w:rsid w:val="00EC7E67"/>
    <w:rsid w:val="00ED0E85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1"/>
    <w:next w:val="a5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2019-09-13T08:33:00Z</dcterms:created>
  <dcterms:modified xsi:type="dcterms:W3CDTF">2021-01-27T03:18:00Z</dcterms:modified>
</cp:coreProperties>
</file>