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7A0959">
            <w:pPr>
              <w:pStyle w:val="a3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B21B2F">
              <w:rPr>
                <w:bCs/>
                <w:sz w:val="28"/>
                <w:szCs w:val="28"/>
              </w:rPr>
              <w:t>101</w:t>
            </w:r>
            <w:r w:rsidR="002C21BB">
              <w:rPr>
                <w:bCs/>
                <w:sz w:val="28"/>
                <w:szCs w:val="28"/>
              </w:rPr>
              <w:t xml:space="preserve">  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B069F0">
              <w:rPr>
                <w:bCs/>
                <w:sz w:val="28"/>
                <w:szCs w:val="28"/>
              </w:rPr>
              <w:t>25</w:t>
            </w:r>
            <w:r w:rsidR="00070674" w:rsidRPr="002C21BB">
              <w:rPr>
                <w:bCs/>
                <w:sz w:val="28"/>
                <w:szCs w:val="28"/>
              </w:rPr>
              <w:t>.</w:t>
            </w:r>
            <w:r w:rsidR="00FA6EFB" w:rsidRPr="002C21BB">
              <w:rPr>
                <w:bCs/>
                <w:sz w:val="28"/>
                <w:szCs w:val="28"/>
              </w:rPr>
              <w:t>1</w:t>
            </w:r>
            <w:r w:rsidR="002C21BB" w:rsidRPr="002C21BB">
              <w:rPr>
                <w:bCs/>
                <w:sz w:val="28"/>
                <w:szCs w:val="28"/>
              </w:rPr>
              <w:t>2</w:t>
            </w:r>
            <w:r w:rsidR="00FA6EFB" w:rsidRPr="002C21BB">
              <w:rPr>
                <w:bCs/>
                <w:sz w:val="28"/>
                <w:szCs w:val="28"/>
              </w:rPr>
              <w:t>.</w:t>
            </w:r>
            <w:r w:rsidR="003C07C1" w:rsidRPr="002C21BB">
              <w:rPr>
                <w:bCs/>
                <w:sz w:val="28"/>
                <w:szCs w:val="28"/>
              </w:rPr>
              <w:t>2024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B069F0" w:rsidP="00D82C88">
      <w:pPr>
        <w:pStyle w:val="a3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B069F0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D82C88" w:rsidRPr="002C21BB" w:rsidRDefault="00D82C88" w:rsidP="00D82C88">
      <w:pPr>
        <w:pStyle w:val="a3"/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3"/>
      </w:tblGrid>
      <w:tr w:rsidR="007A0959" w:rsidRPr="00F5309F" w:rsidTr="00B069F0">
        <w:trPr>
          <w:trHeight w:val="4497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273"/>
            </w:tblGrid>
            <w:tr w:rsidR="00B069F0" w:rsidRPr="00B069F0" w:rsidTr="00DD3562">
              <w:tc>
                <w:tcPr>
                  <w:tcW w:w="9464" w:type="dxa"/>
                  <w:gridSpan w:val="3"/>
                </w:tcPr>
                <w:p w:rsidR="00B069F0" w:rsidRPr="00B069F0" w:rsidRDefault="00B069F0" w:rsidP="00B069F0">
                  <w:pPr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 w:rsidRPr="00B069F0">
                    <w:rPr>
                      <w:rFonts w:eastAsiaTheme="minor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35F4FA6A" wp14:editId="12378B47">
                        <wp:extent cx="552450" cy="676275"/>
                        <wp:effectExtent l="0" t="0" r="0" b="0"/>
                        <wp:docPr id="1" name="Рисунок 1" descr="Герб цвет без вч [Converted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цвет без вч [Converted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69F0" w:rsidRPr="00B069F0" w:rsidRDefault="00B069F0" w:rsidP="00B069F0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B069F0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СОЛГОНСКИЙ СЕЛЬСКИЙ СОВЕТ ДЕПУТАТОВ</w:t>
                  </w:r>
                </w:p>
                <w:p w:rsidR="00B069F0" w:rsidRPr="00B069F0" w:rsidRDefault="00B069F0" w:rsidP="00B069F0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B069F0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УЖУРСКОГО РАЙОНА</w:t>
                  </w:r>
                </w:p>
                <w:p w:rsidR="00B069F0" w:rsidRPr="00B069F0" w:rsidRDefault="00B069F0" w:rsidP="00B069F0">
                  <w:pPr>
                    <w:spacing w:line="276" w:lineRule="auto"/>
                    <w:jc w:val="center"/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B069F0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КРАСНОЯРСКОГО КРАЯ</w:t>
                  </w:r>
                </w:p>
                <w:p w:rsidR="00B069F0" w:rsidRPr="00B069F0" w:rsidRDefault="00B069F0" w:rsidP="00B069F0">
                  <w:pPr>
                    <w:jc w:val="center"/>
                  </w:pPr>
                </w:p>
                <w:p w:rsidR="00B069F0" w:rsidRPr="00B069F0" w:rsidRDefault="00B069F0" w:rsidP="00B069F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B069F0">
                    <w:rPr>
                      <w:b/>
                      <w:bCs/>
                      <w:sz w:val="44"/>
                      <w:szCs w:val="44"/>
                    </w:rPr>
                    <w:t>РЕШЕНИЕ</w:t>
                  </w:r>
                </w:p>
                <w:p w:rsidR="00B069F0" w:rsidRPr="00B069F0" w:rsidRDefault="00B069F0" w:rsidP="00B069F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069F0" w:rsidRPr="00B069F0" w:rsidRDefault="00B069F0" w:rsidP="00B069F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069F0" w:rsidRPr="00B069F0" w:rsidTr="00DD3562">
              <w:tc>
                <w:tcPr>
                  <w:tcW w:w="3095" w:type="dxa"/>
                  <w:hideMark/>
                </w:tcPr>
                <w:p w:rsidR="00B069F0" w:rsidRPr="00B069F0" w:rsidRDefault="00B069F0" w:rsidP="00B069F0">
                  <w:pPr>
                    <w:jc w:val="both"/>
                  </w:pPr>
                  <w:r w:rsidRPr="00B069F0">
                    <w:rPr>
                      <w:sz w:val="28"/>
                      <w:szCs w:val="28"/>
                    </w:rPr>
                    <w:t>24.12.202</w:t>
                  </w:r>
                  <w:r w:rsidRPr="00B069F0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B069F0">
                    <w:rPr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3096" w:type="dxa"/>
                  <w:hideMark/>
                </w:tcPr>
                <w:p w:rsidR="00B069F0" w:rsidRPr="00B069F0" w:rsidRDefault="00B069F0" w:rsidP="00B069F0">
                  <w:pPr>
                    <w:jc w:val="both"/>
                  </w:pPr>
                  <w:r w:rsidRPr="00B069F0">
                    <w:rPr>
                      <w:sz w:val="28"/>
                      <w:szCs w:val="28"/>
                    </w:rPr>
                    <w:t xml:space="preserve">            с. </w:t>
                  </w:r>
                  <w:proofErr w:type="spellStart"/>
                  <w:r w:rsidRPr="00B069F0">
                    <w:rPr>
                      <w:sz w:val="28"/>
                      <w:szCs w:val="28"/>
                    </w:rPr>
                    <w:t>Солгон</w:t>
                  </w:r>
                  <w:proofErr w:type="spellEnd"/>
                </w:p>
              </w:tc>
              <w:tc>
                <w:tcPr>
                  <w:tcW w:w="3273" w:type="dxa"/>
                  <w:hideMark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B069F0">
                    <w:rPr>
                      <w:sz w:val="28"/>
                      <w:szCs w:val="28"/>
                    </w:rPr>
                    <w:t xml:space="preserve">                           № </w:t>
                  </w:r>
                  <w:r w:rsidRPr="00B069F0"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B069F0">
                    <w:rPr>
                      <w:sz w:val="28"/>
                      <w:szCs w:val="28"/>
                    </w:rPr>
                    <w:t>2</w:t>
                  </w:r>
                  <w:r w:rsidRPr="00B069F0">
                    <w:rPr>
                      <w:sz w:val="28"/>
                      <w:szCs w:val="28"/>
                      <w:lang w:val="en-US"/>
                    </w:rPr>
                    <w:t>-146</w:t>
                  </w:r>
                </w:p>
              </w:tc>
            </w:tr>
            <w:tr w:rsidR="00B069F0" w:rsidRPr="00B069F0" w:rsidTr="00DD3562">
              <w:tc>
                <w:tcPr>
                  <w:tcW w:w="3095" w:type="dxa"/>
                  <w:hideMark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3" w:type="dxa"/>
                  <w:hideMark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69F0" w:rsidRPr="00B069F0" w:rsidRDefault="00B069F0" w:rsidP="00B069F0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12122" w:type="dxa"/>
              <w:tblLayout w:type="fixed"/>
              <w:tblLook w:val="04A0" w:firstRow="1" w:lastRow="0" w:firstColumn="1" w:lastColumn="0" w:noHBand="0" w:noVBand="1"/>
            </w:tblPr>
            <w:tblGrid>
              <w:gridCol w:w="9464"/>
              <w:gridCol w:w="2658"/>
            </w:tblGrid>
            <w:tr w:rsidR="00B069F0" w:rsidRPr="00B069F0" w:rsidTr="00DD3562">
              <w:tc>
                <w:tcPr>
                  <w:tcW w:w="9464" w:type="dxa"/>
                </w:tcPr>
                <w:p w:rsidR="00B069F0" w:rsidRPr="00B069F0" w:rsidRDefault="00B069F0" w:rsidP="00B069F0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B069F0">
                    <w:rPr>
                      <w:sz w:val="28"/>
                      <w:szCs w:val="28"/>
                      <w:lang w:eastAsia="en-US"/>
                    </w:rPr>
                    <w:t>О внесении изменений в решение Солгонского сельского Совета депутатов от 08.11.2021 № 10-41 "Об утверждении положения об оплате труда муниципальных служащих администрации Солгонского сельсовета</w:t>
                  </w:r>
                </w:p>
              </w:tc>
              <w:tc>
                <w:tcPr>
                  <w:tcW w:w="2658" w:type="dxa"/>
                </w:tcPr>
                <w:p w:rsidR="00B069F0" w:rsidRPr="00B069F0" w:rsidRDefault="00B069F0" w:rsidP="00B069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 Unicode MS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069F0" w:rsidRPr="00B069F0" w:rsidRDefault="00B069F0" w:rsidP="00B069F0">
            <w:pPr>
              <w:autoSpaceDE w:val="0"/>
              <w:autoSpaceDN w:val="0"/>
              <w:adjustRightInd w:val="0"/>
              <w:ind w:right="19772"/>
              <w:jc w:val="both"/>
              <w:rPr>
                <w:rFonts w:cs="Arial"/>
                <w:b/>
                <w:bCs/>
                <w:szCs w:val="16"/>
                <w:lang w:eastAsia="en-US"/>
              </w:rPr>
            </w:pPr>
          </w:p>
          <w:p w:rsidR="00B069F0" w:rsidRPr="00B069F0" w:rsidRDefault="00B069F0" w:rsidP="00B069F0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069F0">
              <w:rPr>
                <w:sz w:val="28"/>
                <w:szCs w:val="28"/>
              </w:rPr>
              <w:t xml:space="preserve">       </w:t>
            </w:r>
            <w:proofErr w:type="gramStart"/>
            <w:r w:rsidRPr="00B069F0">
              <w:rPr>
                <w:sz w:val="28"/>
                <w:szCs w:val="28"/>
              </w:rPr>
              <w:t>В соответствии с Законом Красноярского края от 29.10.2009 № 9-3864 «О системах оплаты труда работников краевых государственных учреждений»</w:t>
            </w:r>
            <w:r w:rsidRPr="00B069F0">
              <w:rPr>
                <w:rFonts w:eastAsiaTheme="minorEastAsia"/>
                <w:color w:val="000000"/>
                <w:sz w:val="28"/>
                <w:szCs w:val="28"/>
              </w:rPr>
              <w:t xml:space="preserve">, </w:t>
            </w:r>
            <w:r w:rsidRPr="00B069F0">
              <w:rPr>
                <w:rFonts w:eastAsiaTheme="minorEastAsia"/>
                <w:sz w:val="28"/>
                <w:szCs w:val="28"/>
              </w:rPr>
              <w:t xml:space="preserve">в соответствии со статьей 8 и пунктом 2 статьи 136 Бюджетного кодекса Российской Федерации, </w:t>
            </w:r>
            <w:r w:rsidRPr="00B069F0">
              <w:rPr>
                <w:rFonts w:eastAsiaTheme="minorEastAsia"/>
                <w:sz w:val="28"/>
                <w:szCs w:val="22"/>
              </w:rPr>
              <w:t>Законом Красноярского края от 24.04.2008  № 5-1565 «Об особенностях правового регулирования муниципальной службы в Красноярском крае</w:t>
            </w:r>
            <w:r w:rsidRPr="00B069F0">
              <w:rPr>
                <w:rFonts w:eastAsiaTheme="minorEastAsia"/>
                <w:sz w:val="28"/>
                <w:szCs w:val="28"/>
              </w:rPr>
              <w:t>», пунктом 3 статьи 6 Закона Красноярского края от 10.07.2007 № 2-317 « О межбюджетных отношениях в</w:t>
            </w:r>
            <w:proofErr w:type="gramEnd"/>
            <w:r w:rsidRPr="00B069F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B069F0">
              <w:rPr>
                <w:rFonts w:eastAsiaTheme="minorEastAsia"/>
                <w:sz w:val="28"/>
                <w:szCs w:val="28"/>
              </w:rPr>
              <w:t>Красноярском крае»,</w:t>
            </w:r>
            <w:r w:rsidRPr="00B069F0">
              <w:rPr>
                <w:rFonts w:eastAsiaTheme="minorEastAsia"/>
                <w:sz w:val="22"/>
                <w:szCs w:val="22"/>
              </w:rPr>
              <w:t xml:space="preserve"> </w:t>
            </w:r>
            <w:r w:rsidRPr="00B069F0">
              <w:rPr>
                <w:rFonts w:eastAsiaTheme="minorEastAsia"/>
                <w:sz w:val="28"/>
                <w:szCs w:val="28"/>
              </w:rPr>
              <w:t xml:space="preserve"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Солгонского сельсовета </w:t>
            </w:r>
            <w:proofErr w:type="spellStart"/>
            <w:r w:rsidRPr="00B069F0">
              <w:rPr>
                <w:rFonts w:eastAsiaTheme="minorEastAsia"/>
                <w:sz w:val="28"/>
                <w:szCs w:val="28"/>
              </w:rPr>
              <w:t>Ужурского</w:t>
            </w:r>
            <w:proofErr w:type="spellEnd"/>
            <w:r w:rsidRPr="00B069F0">
              <w:rPr>
                <w:rFonts w:eastAsiaTheme="minorEastAsia"/>
                <w:sz w:val="28"/>
                <w:szCs w:val="28"/>
              </w:rPr>
              <w:t xml:space="preserve"> района Красноярского края, </w:t>
            </w:r>
            <w:proofErr w:type="spellStart"/>
            <w:r w:rsidRPr="00B069F0">
              <w:rPr>
                <w:rFonts w:eastAsiaTheme="minorEastAsia"/>
                <w:sz w:val="28"/>
                <w:szCs w:val="28"/>
              </w:rPr>
              <w:t>Солгонский</w:t>
            </w:r>
            <w:proofErr w:type="spellEnd"/>
            <w:r w:rsidRPr="00B069F0">
              <w:rPr>
                <w:rFonts w:eastAsiaTheme="minorEastAsia"/>
                <w:sz w:val="28"/>
                <w:szCs w:val="28"/>
              </w:rPr>
              <w:t xml:space="preserve"> сельский Совет депутатов, РЕШИЛ:</w:t>
            </w:r>
            <w:proofErr w:type="gramEnd"/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 xml:space="preserve">1. Внести в решение Солгонского сельского Совета депутатов от 08.11.2021 № № 10-41 "Об утверждении положения об оплате труда </w:t>
            </w:r>
            <w:r w:rsidRPr="00B069F0">
              <w:rPr>
                <w:rFonts w:eastAsia="Calibri"/>
                <w:sz w:val="28"/>
                <w:szCs w:val="28"/>
              </w:rPr>
              <w:lastRenderedPageBreak/>
              <w:t>муниципальных служащих администрации Солгонского сельсовета», следующие изменения: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1.1.  подпункты 1.1, 1.2  пункта 1 статьи 8 изложить в следующей редакции: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«1.1. Специальная краевая выплата составляет 6200 (шесть тысяч двести) рублей;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 xml:space="preserve">«1.2. </w:t>
            </w:r>
            <w:proofErr w:type="gramStart"/>
            <w:r w:rsidRPr="00B069F0">
              <w:rPr>
                <w:rFonts w:eastAsia="Calibri"/>
                <w:sz w:val="28"/>
                <w:szCs w:val="28"/>
              </w:rPr>
      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 размеры ежемесячной специальной краевой выплаты, определенные в соответствии пунктом 8 настоящего приложения, увеличиваются на размер, рассчитываемый по формуле:</w:t>
            </w:r>
            <w:proofErr w:type="gramEnd"/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ЕДПув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B069F0">
              <w:rPr>
                <w:rFonts w:eastAsia="Calibri"/>
                <w:sz w:val="28"/>
                <w:szCs w:val="28"/>
              </w:rPr>
              <w:t>Отп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x </w:t>
            </w:r>
            <w:proofErr w:type="spellStart"/>
            <w:r w:rsidRPr="00B069F0">
              <w:rPr>
                <w:rFonts w:eastAsia="Calibri"/>
                <w:sz w:val="28"/>
                <w:szCs w:val="28"/>
              </w:rPr>
              <w:t>Кув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- </w:t>
            </w:r>
            <w:proofErr w:type="spellStart"/>
            <w:r w:rsidRPr="00B069F0">
              <w:rPr>
                <w:rFonts w:eastAsia="Calibri"/>
                <w:sz w:val="28"/>
                <w:szCs w:val="28"/>
              </w:rPr>
              <w:t>Отп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>, (1)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где: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ЕДПув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– размер увеличения ежемесячного денежного поощрения;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Отп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СКВ – специальная краевая выплата;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Кув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– коэффициент увеличения ежемесячного денежного поощрения.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Кув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Кув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= (ОТ</w:t>
            </w:r>
            <w:proofErr w:type="gramStart"/>
            <w:r w:rsidRPr="00B069F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069F0">
              <w:rPr>
                <w:rFonts w:eastAsia="Calibri"/>
                <w:sz w:val="28"/>
                <w:szCs w:val="28"/>
              </w:rPr>
              <w:t xml:space="preserve"> + (3200.х </w:t>
            </w:r>
            <w:proofErr w:type="spellStart"/>
            <w:r w:rsidRPr="00B069F0">
              <w:rPr>
                <w:rFonts w:eastAsia="Calibri"/>
                <w:sz w:val="28"/>
                <w:szCs w:val="28"/>
              </w:rPr>
              <w:t>Кмес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х </w:t>
            </w:r>
            <w:proofErr w:type="spellStart"/>
            <w:r w:rsidRPr="00B069F0">
              <w:rPr>
                <w:rFonts w:eastAsia="Calibri"/>
                <w:sz w:val="28"/>
                <w:szCs w:val="28"/>
              </w:rPr>
              <w:t>Крк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>) + ОТ2) / (ОТ1 + ОТ2), (2)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где: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ОТ</w:t>
            </w:r>
            <w:proofErr w:type="gramStart"/>
            <w:r w:rsidRPr="00B069F0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069F0">
              <w:rPr>
                <w:rFonts w:eastAsia="Calibri"/>
                <w:sz w:val="28"/>
                <w:szCs w:val="28"/>
              </w:rPr>
      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>ОТ</w:t>
            </w:r>
            <w:proofErr w:type="gramStart"/>
            <w:r w:rsidRPr="00B069F0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B069F0">
              <w:rPr>
                <w:rFonts w:eastAsia="Calibri"/>
                <w:sz w:val="28"/>
                <w:szCs w:val="28"/>
              </w:rPr>
      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Кмес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      </w:r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B069F0">
              <w:rPr>
                <w:rFonts w:eastAsia="Calibri"/>
                <w:sz w:val="28"/>
                <w:szCs w:val="28"/>
              </w:rPr>
              <w:t>Крк</w:t>
            </w:r>
            <w:proofErr w:type="spellEnd"/>
            <w:r w:rsidRPr="00B069F0">
              <w:rPr>
                <w:rFonts w:eastAsia="Calibri"/>
                <w:sz w:val="28"/>
                <w:szCs w:val="28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B069F0">
              <w:rPr>
                <w:rFonts w:eastAsia="Calibri"/>
                <w:sz w:val="28"/>
                <w:szCs w:val="28"/>
              </w:rPr>
              <w:t>.».</w:t>
            </w:r>
            <w:proofErr w:type="gramEnd"/>
          </w:p>
          <w:p w:rsidR="00B069F0" w:rsidRPr="00B069F0" w:rsidRDefault="00B069F0" w:rsidP="00B069F0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B069F0">
              <w:rPr>
                <w:rFonts w:eastAsia="Calibri"/>
                <w:sz w:val="28"/>
                <w:szCs w:val="28"/>
              </w:rPr>
              <w:t xml:space="preserve">         2. Приложение 1 к Положению об оплате труда муниципальных служащих  администрации Солгонского сельсовета  изложить в редакции согласно приложению к настоящему решению</w:t>
            </w:r>
          </w:p>
          <w:p w:rsidR="00B069F0" w:rsidRPr="00B069F0" w:rsidRDefault="00B069F0" w:rsidP="00B069F0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B069F0">
              <w:rPr>
                <w:rFonts w:eastAsiaTheme="minorEastAsia"/>
                <w:sz w:val="28"/>
                <w:szCs w:val="28"/>
              </w:rPr>
              <w:t xml:space="preserve">         3. Решение вступает в силу в день, следующий за днем его официального опубликования в газете «</w:t>
            </w:r>
            <w:proofErr w:type="spellStart"/>
            <w:r w:rsidRPr="00B069F0">
              <w:rPr>
                <w:rFonts w:eastAsiaTheme="minorEastAsia"/>
                <w:sz w:val="28"/>
                <w:szCs w:val="28"/>
              </w:rPr>
              <w:t>Солгонский</w:t>
            </w:r>
            <w:proofErr w:type="spellEnd"/>
            <w:r w:rsidRPr="00B069F0">
              <w:rPr>
                <w:rFonts w:eastAsiaTheme="minorEastAsia"/>
                <w:sz w:val="28"/>
                <w:szCs w:val="28"/>
              </w:rPr>
              <w:t xml:space="preserve"> Вестник», но не ранее 01 января 2025 года.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5245"/>
            </w:tblGrid>
            <w:tr w:rsidR="00B069F0" w:rsidRPr="00B069F0" w:rsidTr="00DD3562">
              <w:trPr>
                <w:trHeight w:val="70"/>
              </w:trPr>
              <w:tc>
                <w:tcPr>
                  <w:tcW w:w="4219" w:type="dxa"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Председатель Солгонского сельского Совета депутатов</w:t>
                  </w: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 xml:space="preserve">В.Г. </w:t>
                  </w:r>
                  <w:proofErr w:type="spellStart"/>
                  <w:r w:rsidRPr="00B069F0">
                    <w:rPr>
                      <w:sz w:val="28"/>
                      <w:szCs w:val="28"/>
                    </w:rPr>
                    <w:t>Синицина</w:t>
                  </w:r>
                  <w:proofErr w:type="spellEnd"/>
                  <w:r w:rsidRPr="00B069F0">
                    <w:rPr>
                      <w:sz w:val="28"/>
                      <w:szCs w:val="28"/>
                    </w:rPr>
                    <w:t xml:space="preserve"> _____________</w:t>
                  </w:r>
                </w:p>
              </w:tc>
              <w:tc>
                <w:tcPr>
                  <w:tcW w:w="5245" w:type="dxa"/>
                </w:tcPr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069F0" w:rsidRPr="00B069F0" w:rsidRDefault="00B069F0" w:rsidP="00B069F0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 xml:space="preserve">                    Глава Солгонского сельсовета </w:t>
                  </w:r>
                </w:p>
                <w:p w:rsidR="00B069F0" w:rsidRPr="00B069F0" w:rsidRDefault="00B069F0" w:rsidP="00B069F0">
                  <w:pPr>
                    <w:ind w:left="317"/>
                    <w:jc w:val="both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 xml:space="preserve">                    А.В. </w:t>
                  </w:r>
                  <w:proofErr w:type="spellStart"/>
                  <w:r w:rsidRPr="00B069F0">
                    <w:rPr>
                      <w:sz w:val="28"/>
                      <w:szCs w:val="28"/>
                    </w:rPr>
                    <w:t>Милицина</w:t>
                  </w:r>
                  <w:proofErr w:type="spellEnd"/>
                  <w:r w:rsidRPr="00B069F0">
                    <w:rPr>
                      <w:sz w:val="28"/>
                      <w:szCs w:val="28"/>
                    </w:rPr>
                    <w:t xml:space="preserve"> ____________</w:t>
                  </w: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069F0" w:rsidRPr="00B069F0" w:rsidRDefault="00B069F0" w:rsidP="00B069F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69F0" w:rsidRPr="00B069F0" w:rsidRDefault="00B069F0" w:rsidP="00B069F0">
            <w:pPr>
              <w:jc w:val="right"/>
              <w:rPr>
                <w:sz w:val="28"/>
                <w:szCs w:val="20"/>
              </w:rPr>
            </w:pPr>
          </w:p>
          <w:p w:rsidR="00B069F0" w:rsidRPr="00B069F0" w:rsidRDefault="00B069F0" w:rsidP="00B069F0">
            <w:pPr>
              <w:jc w:val="right"/>
              <w:rPr>
                <w:sz w:val="28"/>
                <w:szCs w:val="20"/>
              </w:rPr>
            </w:pPr>
            <w:r w:rsidRPr="00B069F0">
              <w:rPr>
                <w:sz w:val="28"/>
                <w:szCs w:val="20"/>
              </w:rPr>
              <w:t xml:space="preserve">Приложение к решению </w:t>
            </w:r>
          </w:p>
          <w:p w:rsidR="00B069F0" w:rsidRPr="00B069F0" w:rsidRDefault="00B069F0" w:rsidP="00B069F0">
            <w:pPr>
              <w:jc w:val="right"/>
              <w:rPr>
                <w:sz w:val="28"/>
                <w:szCs w:val="20"/>
              </w:rPr>
            </w:pPr>
            <w:r w:rsidRPr="00B069F0">
              <w:rPr>
                <w:sz w:val="28"/>
                <w:szCs w:val="20"/>
              </w:rPr>
              <w:t>от 24.12.2024  № 42-146</w:t>
            </w:r>
          </w:p>
          <w:p w:rsidR="00B069F0" w:rsidRPr="00B069F0" w:rsidRDefault="00B069F0" w:rsidP="00B069F0">
            <w:pPr>
              <w:jc w:val="right"/>
              <w:rPr>
                <w:sz w:val="28"/>
                <w:szCs w:val="20"/>
              </w:rPr>
            </w:pPr>
          </w:p>
          <w:p w:rsidR="00B069F0" w:rsidRPr="00B069F0" w:rsidRDefault="00B069F0" w:rsidP="00B069F0">
            <w:pPr>
              <w:ind w:firstLine="709"/>
              <w:jc w:val="right"/>
              <w:rPr>
                <w:sz w:val="28"/>
                <w:szCs w:val="20"/>
              </w:rPr>
            </w:pPr>
            <w:r w:rsidRPr="00B069F0">
              <w:rPr>
                <w:sz w:val="28"/>
                <w:szCs w:val="20"/>
              </w:rPr>
              <w:t xml:space="preserve">Приложение № 1 </w:t>
            </w:r>
            <w:proofErr w:type="gramStart"/>
            <w:r w:rsidRPr="00B069F0">
              <w:rPr>
                <w:sz w:val="28"/>
                <w:szCs w:val="20"/>
              </w:rPr>
              <w:t>к</w:t>
            </w:r>
            <w:proofErr w:type="gramEnd"/>
            <w:r w:rsidRPr="00B069F0">
              <w:rPr>
                <w:sz w:val="28"/>
                <w:szCs w:val="20"/>
              </w:rPr>
              <w:t xml:space="preserve"> </w:t>
            </w:r>
          </w:p>
          <w:p w:rsidR="00B069F0" w:rsidRPr="00B069F0" w:rsidRDefault="00B069F0" w:rsidP="00B069F0">
            <w:pPr>
              <w:ind w:firstLine="709"/>
              <w:jc w:val="right"/>
              <w:rPr>
                <w:sz w:val="28"/>
                <w:szCs w:val="20"/>
              </w:rPr>
            </w:pPr>
            <w:r w:rsidRPr="00B069F0">
              <w:rPr>
                <w:sz w:val="28"/>
                <w:szCs w:val="20"/>
              </w:rPr>
              <w:t xml:space="preserve">Положению об оплате труда </w:t>
            </w:r>
          </w:p>
          <w:p w:rsidR="00B069F0" w:rsidRPr="00B069F0" w:rsidRDefault="00B069F0" w:rsidP="00B069F0">
            <w:pPr>
              <w:ind w:firstLine="709"/>
              <w:jc w:val="right"/>
              <w:rPr>
                <w:sz w:val="28"/>
                <w:szCs w:val="20"/>
              </w:rPr>
            </w:pPr>
            <w:r w:rsidRPr="00B069F0">
              <w:rPr>
                <w:sz w:val="28"/>
                <w:szCs w:val="20"/>
              </w:rPr>
              <w:t xml:space="preserve">муниципальных служащих </w:t>
            </w:r>
          </w:p>
          <w:p w:rsidR="00B069F0" w:rsidRPr="00B069F0" w:rsidRDefault="00B069F0" w:rsidP="00B069F0">
            <w:pPr>
              <w:ind w:firstLine="709"/>
              <w:jc w:val="right"/>
              <w:rPr>
                <w:sz w:val="28"/>
                <w:szCs w:val="28"/>
              </w:rPr>
            </w:pPr>
            <w:r w:rsidRPr="00B069F0">
              <w:rPr>
                <w:sz w:val="28"/>
                <w:szCs w:val="20"/>
              </w:rPr>
              <w:t>Администрации Солгонского сельсовета</w:t>
            </w:r>
          </w:p>
          <w:p w:rsidR="00B069F0" w:rsidRPr="00B069F0" w:rsidRDefault="00B069F0" w:rsidP="00B069F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069F0" w:rsidRPr="00B069F0" w:rsidRDefault="00B069F0" w:rsidP="00B06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69F0" w:rsidRPr="00B069F0" w:rsidRDefault="00B069F0" w:rsidP="00B06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69F0">
              <w:rPr>
                <w:sz w:val="28"/>
                <w:szCs w:val="28"/>
              </w:rPr>
              <w:t xml:space="preserve">Размеры должностных окладов муниципальных служащих </w:t>
            </w:r>
          </w:p>
          <w:p w:rsidR="00B069F0" w:rsidRPr="00B069F0" w:rsidRDefault="00B069F0" w:rsidP="00B069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069F0" w:rsidRPr="00B069F0" w:rsidRDefault="00B069F0" w:rsidP="00B069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069F0">
              <w:rPr>
                <w:sz w:val="28"/>
                <w:szCs w:val="28"/>
              </w:rPr>
              <w:t>(рублей в месяц)</w:t>
            </w:r>
          </w:p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1816"/>
              <w:gridCol w:w="4201"/>
              <w:gridCol w:w="1186"/>
            </w:tblGrid>
            <w:tr w:rsidR="00B069F0" w:rsidRPr="00B069F0" w:rsidTr="00DD3562">
              <w:trPr>
                <w:trHeight w:val="898"/>
              </w:trPr>
              <w:tc>
                <w:tcPr>
                  <w:tcW w:w="2295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Категория должности</w:t>
                  </w:r>
                </w:p>
              </w:tc>
              <w:tc>
                <w:tcPr>
                  <w:tcW w:w="181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Группа должности</w:t>
                  </w:r>
                </w:p>
              </w:tc>
              <w:tc>
                <w:tcPr>
                  <w:tcW w:w="4201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118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Оклад</w:t>
                  </w:r>
                </w:p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(8 группа поселений)</w:t>
                  </w:r>
                </w:p>
              </w:tc>
            </w:tr>
            <w:tr w:rsidR="00B069F0" w:rsidRPr="00B069F0" w:rsidTr="00DD3562">
              <w:trPr>
                <w:trHeight w:val="595"/>
              </w:trPr>
              <w:tc>
                <w:tcPr>
                  <w:tcW w:w="2295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Руководители</w:t>
                  </w:r>
                </w:p>
              </w:tc>
              <w:tc>
                <w:tcPr>
                  <w:tcW w:w="1816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Главная</w:t>
                  </w:r>
                </w:p>
              </w:tc>
              <w:tc>
                <w:tcPr>
                  <w:tcW w:w="4201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Заместитель главы муниципального образования</w:t>
                  </w:r>
                </w:p>
              </w:tc>
              <w:tc>
                <w:tcPr>
                  <w:tcW w:w="118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6597</w:t>
                  </w:r>
                </w:p>
              </w:tc>
            </w:tr>
            <w:tr w:rsidR="00B069F0" w:rsidRPr="00B069F0" w:rsidTr="00DD3562">
              <w:trPr>
                <w:trHeight w:val="488"/>
              </w:trPr>
              <w:tc>
                <w:tcPr>
                  <w:tcW w:w="2295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Специалисты</w:t>
                  </w:r>
                </w:p>
              </w:tc>
              <w:tc>
                <w:tcPr>
                  <w:tcW w:w="1816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B069F0">
                    <w:rPr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4201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B069F0">
                    <w:rPr>
                      <w:sz w:val="28"/>
                      <w:szCs w:val="28"/>
                    </w:rPr>
                    <w:t>Главный бухгалтер</w:t>
                  </w:r>
                </w:p>
              </w:tc>
              <w:tc>
                <w:tcPr>
                  <w:tcW w:w="118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B069F0">
                    <w:rPr>
                      <w:sz w:val="28"/>
                      <w:szCs w:val="28"/>
                    </w:rPr>
                    <w:t>5970</w:t>
                  </w:r>
                </w:p>
              </w:tc>
            </w:tr>
            <w:tr w:rsidR="00B069F0" w:rsidRPr="00B069F0" w:rsidTr="00DD3562">
              <w:trPr>
                <w:trHeight w:val="425"/>
              </w:trPr>
              <w:tc>
                <w:tcPr>
                  <w:tcW w:w="2295" w:type="dxa"/>
                  <w:vMerge w:val="restart"/>
                </w:tcPr>
                <w:p w:rsidR="00B069F0" w:rsidRPr="00B069F0" w:rsidRDefault="00B069F0" w:rsidP="00B069F0">
                  <w:pPr>
                    <w:ind w:right="-108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Обеспечивающие специалисты</w:t>
                  </w:r>
                </w:p>
              </w:tc>
              <w:tc>
                <w:tcPr>
                  <w:tcW w:w="1816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Ведущая</w:t>
                  </w:r>
                </w:p>
              </w:tc>
              <w:tc>
                <w:tcPr>
                  <w:tcW w:w="4201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118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5970</w:t>
                  </w:r>
                </w:p>
              </w:tc>
            </w:tr>
            <w:tr w:rsidR="00B069F0" w:rsidRPr="00B069F0" w:rsidTr="00DD3562">
              <w:trPr>
                <w:trHeight w:val="403"/>
              </w:trPr>
              <w:tc>
                <w:tcPr>
                  <w:tcW w:w="2295" w:type="dxa"/>
                  <w:vMerge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4201" w:type="dxa"/>
                </w:tcPr>
                <w:p w:rsidR="00B069F0" w:rsidRPr="00B069F0" w:rsidRDefault="00B069F0" w:rsidP="00B069F0">
                  <w:pPr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Специалист 1 категории</w:t>
                  </w:r>
                </w:p>
              </w:tc>
              <w:tc>
                <w:tcPr>
                  <w:tcW w:w="1186" w:type="dxa"/>
                </w:tcPr>
                <w:p w:rsidR="00B069F0" w:rsidRPr="00B069F0" w:rsidRDefault="00B069F0" w:rsidP="00B069F0">
                  <w:pPr>
                    <w:jc w:val="center"/>
                    <w:rPr>
                      <w:sz w:val="28"/>
                      <w:szCs w:val="28"/>
                    </w:rPr>
                  </w:pPr>
                  <w:r w:rsidRPr="00B069F0">
                    <w:rPr>
                      <w:sz w:val="28"/>
                      <w:szCs w:val="28"/>
                    </w:rPr>
                    <w:t>5378</w:t>
                  </w:r>
                </w:p>
              </w:tc>
            </w:tr>
          </w:tbl>
          <w:p w:rsidR="00B069F0" w:rsidRPr="00B069F0" w:rsidRDefault="00B069F0" w:rsidP="00B069F0">
            <w:pPr>
              <w:spacing w:before="240" w:after="120"/>
              <w:jc w:val="both"/>
              <w:rPr>
                <w:sz w:val="28"/>
                <w:szCs w:val="28"/>
              </w:rPr>
            </w:pPr>
          </w:p>
          <w:p w:rsidR="00B069F0" w:rsidRPr="00B069F0" w:rsidRDefault="00B069F0" w:rsidP="00B069F0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A0959" w:rsidRPr="00F5309F" w:rsidRDefault="007A0959" w:rsidP="00B21B2F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7A0959" w:rsidRPr="00F5309F" w:rsidTr="00B069F0">
        <w:trPr>
          <w:trHeight w:val="4497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</w:tcPr>
          <w:p w:rsidR="007A0959" w:rsidRPr="00F5309F" w:rsidRDefault="007A0959" w:rsidP="00B21B2F">
            <w:pPr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Издатель: Администрация Солгонского сельсовета </w:t>
            </w:r>
            <w:proofErr w:type="spellStart"/>
            <w:r w:rsidRPr="002C21BB">
              <w:rPr>
                <w:sz w:val="22"/>
                <w:szCs w:val="22"/>
              </w:rPr>
              <w:t>Ужурского</w:t>
            </w:r>
            <w:proofErr w:type="spellEnd"/>
            <w:r w:rsidRPr="002C21BB">
              <w:rPr>
                <w:sz w:val="22"/>
                <w:szCs w:val="22"/>
              </w:rPr>
              <w:t xml:space="preserve">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05639C">
      <w:pgSz w:w="11906" w:h="16838" w:code="9"/>
      <w:pgMar w:top="1134" w:right="1276" w:bottom="28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5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B055BD"/>
    <w:multiLevelType w:val="hybridMultilevel"/>
    <w:tmpl w:val="78E0A6C6"/>
    <w:lvl w:ilvl="0" w:tplc="28A467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6418A8"/>
    <w:multiLevelType w:val="multilevel"/>
    <w:tmpl w:val="51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1D85"/>
    <w:multiLevelType w:val="hybridMultilevel"/>
    <w:tmpl w:val="5456CD82"/>
    <w:lvl w:ilvl="0" w:tplc="AB30CD6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56922"/>
    <w:rsid w:val="00295AEA"/>
    <w:rsid w:val="002C21BB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64B08"/>
    <w:rsid w:val="00675DF7"/>
    <w:rsid w:val="006A51E3"/>
    <w:rsid w:val="007A0959"/>
    <w:rsid w:val="007C6D27"/>
    <w:rsid w:val="008227F8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A3460F"/>
    <w:rsid w:val="00A643FD"/>
    <w:rsid w:val="00A708AE"/>
    <w:rsid w:val="00A746A9"/>
    <w:rsid w:val="00AE75FE"/>
    <w:rsid w:val="00B03DC9"/>
    <w:rsid w:val="00B069F0"/>
    <w:rsid w:val="00B21B2F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F27AE"/>
    <w:rsid w:val="00EF40B7"/>
    <w:rsid w:val="00FA6EFB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6"/>
    <w:locked/>
    <w:rsid w:val="00D82C88"/>
    <w:rPr>
      <w:sz w:val="24"/>
      <w:szCs w:val="24"/>
    </w:rPr>
  </w:style>
  <w:style w:type="paragraph" w:styleId="a6">
    <w:name w:val="header"/>
    <w:aliases w:val="!Заголовок документа"/>
    <w:basedOn w:val="a"/>
    <w:link w:val="a5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0"/>
    <w:link w:val="1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e">
    <w:name w:val="Hyperlink"/>
    <w:rsid w:val="007A0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57A3-C769-4E34-9A66-595CB9D1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50</cp:revision>
  <cp:lastPrinted>2016-01-22T02:04:00Z</cp:lastPrinted>
  <dcterms:created xsi:type="dcterms:W3CDTF">2016-01-20T03:51:00Z</dcterms:created>
  <dcterms:modified xsi:type="dcterms:W3CDTF">2024-12-26T11:48:00Z</dcterms:modified>
</cp:coreProperties>
</file>