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2E46BC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61607" w:rsidRPr="00AF154E">
        <w:rPr>
          <w:sz w:val="28"/>
          <w:szCs w:val="28"/>
        </w:rPr>
        <w:t>.0</w:t>
      </w:r>
      <w:r w:rsidR="00790B3C">
        <w:rPr>
          <w:sz w:val="28"/>
          <w:szCs w:val="28"/>
        </w:rPr>
        <w:t>4</w:t>
      </w:r>
      <w:r w:rsidR="00D61607" w:rsidRPr="00AF154E">
        <w:rPr>
          <w:sz w:val="28"/>
          <w:szCs w:val="28"/>
        </w:rPr>
        <w:t>.20</w:t>
      </w:r>
      <w:r w:rsidR="006E552F">
        <w:rPr>
          <w:sz w:val="28"/>
          <w:szCs w:val="28"/>
        </w:rPr>
        <w:t>24</w:t>
      </w:r>
      <w:r w:rsidR="00702196">
        <w:rPr>
          <w:sz w:val="28"/>
          <w:szCs w:val="28"/>
        </w:rPr>
        <w:t xml:space="preserve">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0E4087">
        <w:rPr>
          <w:sz w:val="28"/>
          <w:szCs w:val="28"/>
        </w:rPr>
        <w:t xml:space="preserve">                      №</w:t>
      </w:r>
      <w:r w:rsidR="006E552F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BA0CDE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штатное расписание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3F4DFB" w:rsidRPr="008032A8" w:rsidRDefault="00702196" w:rsidP="0080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</w:t>
      </w:r>
      <w:r w:rsidR="00D1615F">
        <w:rPr>
          <w:sz w:val="28"/>
          <w:szCs w:val="28"/>
        </w:rPr>
        <w:t xml:space="preserve">с производственной необходимостью </w:t>
      </w:r>
      <w:r w:rsidR="003F4DFB">
        <w:rPr>
          <w:sz w:val="28"/>
          <w:szCs w:val="28"/>
        </w:rPr>
        <w:t>в</w:t>
      </w:r>
      <w:r w:rsidR="003F4DFB" w:rsidRPr="003F4DFB">
        <w:rPr>
          <w:sz w:val="28"/>
          <w:szCs w:val="28"/>
        </w:rPr>
        <w:t>нести изменения в штатное расписание Администрации Солгонского сельсовета</w:t>
      </w:r>
      <w:r w:rsidR="008032A8">
        <w:rPr>
          <w:sz w:val="28"/>
          <w:szCs w:val="28"/>
        </w:rPr>
        <w:t xml:space="preserve"> </w:t>
      </w:r>
      <w:r w:rsidR="003F4DFB" w:rsidRPr="003F4DFB">
        <w:rPr>
          <w:sz w:val="28"/>
          <w:szCs w:val="28"/>
        </w:rPr>
        <w:t xml:space="preserve">Ужурского района Красноярского края, утверждённое постановлением № </w:t>
      </w:r>
      <w:r w:rsidR="003F4DFB">
        <w:rPr>
          <w:sz w:val="28"/>
          <w:szCs w:val="28"/>
        </w:rPr>
        <w:t>5</w:t>
      </w:r>
      <w:r w:rsidR="003F4DFB" w:rsidRPr="003F4DFB">
        <w:rPr>
          <w:sz w:val="28"/>
          <w:szCs w:val="28"/>
        </w:rPr>
        <w:t xml:space="preserve"> от </w:t>
      </w:r>
      <w:r w:rsidR="003F4DFB">
        <w:rPr>
          <w:sz w:val="28"/>
          <w:szCs w:val="28"/>
        </w:rPr>
        <w:t>12.01.2024 г.</w:t>
      </w:r>
      <w:r w:rsidR="002E46BC">
        <w:rPr>
          <w:sz w:val="28"/>
          <w:szCs w:val="28"/>
        </w:rPr>
        <w:t>, ПОСТАНОВЛЯЮ:</w:t>
      </w:r>
      <w:r w:rsidR="00D1615F">
        <w:rPr>
          <w:sz w:val="28"/>
        </w:rPr>
        <w:tab/>
      </w:r>
    </w:p>
    <w:p w:rsidR="001500A4" w:rsidRDefault="00D1615F" w:rsidP="003F4DFB">
      <w:pPr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3F4DFB">
        <w:rPr>
          <w:sz w:val="28"/>
        </w:rPr>
        <w:t xml:space="preserve">Исключить с 01.05.2024 г. </w:t>
      </w:r>
      <w:r w:rsidR="00FA32D8">
        <w:rPr>
          <w:sz w:val="28"/>
        </w:rPr>
        <w:t xml:space="preserve">1 </w:t>
      </w:r>
      <w:r w:rsidR="003F4DFB">
        <w:rPr>
          <w:sz w:val="28"/>
        </w:rPr>
        <w:t>ставку</w:t>
      </w:r>
      <w:r w:rsidR="00FA32D8">
        <w:rPr>
          <w:sz w:val="28"/>
        </w:rPr>
        <w:t xml:space="preserve"> по должности -</w:t>
      </w:r>
      <w:r w:rsidR="003F4DFB">
        <w:rPr>
          <w:sz w:val="28"/>
        </w:rPr>
        <w:t xml:space="preserve"> </w:t>
      </w:r>
      <w:r w:rsidR="00FA32D8" w:rsidRPr="00FA32D8">
        <w:rPr>
          <w:sz w:val="28"/>
        </w:rPr>
        <w:t>Водитель 2 кл</w:t>
      </w:r>
      <w:r w:rsidR="001500A4">
        <w:rPr>
          <w:sz w:val="28"/>
        </w:rPr>
        <w:t>.</w:t>
      </w:r>
    </w:p>
    <w:p w:rsidR="00FA32D8" w:rsidRDefault="00FA32D8" w:rsidP="003F4DFB">
      <w:pPr>
        <w:ind w:firstLine="851"/>
        <w:jc w:val="both"/>
        <w:rPr>
          <w:sz w:val="28"/>
        </w:rPr>
      </w:pPr>
      <w:r>
        <w:rPr>
          <w:sz w:val="28"/>
        </w:rPr>
        <w:t xml:space="preserve">2. Ввести с 01.05.2024 г. 1 ставку по  должности – Рабочий с должностным окладом </w:t>
      </w:r>
      <w:r w:rsidR="001500A4">
        <w:rPr>
          <w:sz w:val="28"/>
        </w:rPr>
        <w:t>согласно штатному расписанию.</w:t>
      </w:r>
    </w:p>
    <w:p w:rsidR="00702196" w:rsidRPr="00D1615F" w:rsidRDefault="00FA32D8" w:rsidP="00FA32D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3</w:t>
      </w:r>
      <w:r w:rsidR="00D1615F">
        <w:rPr>
          <w:sz w:val="28"/>
          <w:szCs w:val="28"/>
        </w:rPr>
        <w:t xml:space="preserve">. </w:t>
      </w:r>
      <w:r w:rsidR="00702196" w:rsidRPr="00D1615F">
        <w:rPr>
          <w:sz w:val="28"/>
          <w:szCs w:val="28"/>
        </w:rPr>
        <w:t>Утвердить штатн</w:t>
      </w:r>
      <w:r w:rsidR="004839D3" w:rsidRPr="00D1615F">
        <w:rPr>
          <w:sz w:val="28"/>
          <w:szCs w:val="28"/>
        </w:rPr>
        <w:t>ое</w:t>
      </w:r>
      <w:r w:rsidR="00702196" w:rsidRPr="00D1615F">
        <w:rPr>
          <w:sz w:val="28"/>
          <w:szCs w:val="28"/>
        </w:rPr>
        <w:t xml:space="preserve"> расписани</w:t>
      </w:r>
      <w:r w:rsidR="004839D3" w:rsidRPr="00D1615F">
        <w:rPr>
          <w:sz w:val="28"/>
          <w:szCs w:val="28"/>
        </w:rPr>
        <w:t>е</w:t>
      </w:r>
      <w:r w:rsidR="00702196" w:rsidRPr="00D1615F">
        <w:rPr>
          <w:sz w:val="28"/>
          <w:szCs w:val="28"/>
        </w:rPr>
        <w:t xml:space="preserve"> администраци</w:t>
      </w:r>
      <w:r w:rsidR="004839D3" w:rsidRPr="00D1615F">
        <w:rPr>
          <w:sz w:val="28"/>
          <w:szCs w:val="28"/>
        </w:rPr>
        <w:t xml:space="preserve">и </w:t>
      </w:r>
      <w:r w:rsidR="00D61607" w:rsidRPr="00D1615F">
        <w:rPr>
          <w:sz w:val="28"/>
          <w:szCs w:val="28"/>
        </w:rPr>
        <w:t>Солгонского сельсовета на 20</w:t>
      </w:r>
      <w:r w:rsidR="006E552F" w:rsidRPr="00D1615F">
        <w:rPr>
          <w:sz w:val="28"/>
          <w:szCs w:val="28"/>
        </w:rPr>
        <w:t>24</w:t>
      </w:r>
      <w:r w:rsidR="001B6978" w:rsidRPr="00D1615F">
        <w:rPr>
          <w:sz w:val="28"/>
          <w:szCs w:val="28"/>
        </w:rPr>
        <w:t xml:space="preserve"> </w:t>
      </w:r>
      <w:r w:rsidR="00702196" w:rsidRPr="00D1615F">
        <w:rPr>
          <w:sz w:val="28"/>
          <w:szCs w:val="28"/>
        </w:rPr>
        <w:t>год согласно приложению.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4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32D8">
        <w:rPr>
          <w:sz w:val="28"/>
          <w:szCs w:val="28"/>
        </w:rPr>
        <w:t>4</w:t>
      </w:r>
      <w:r>
        <w:rPr>
          <w:sz w:val="28"/>
          <w:szCs w:val="28"/>
        </w:rPr>
        <w:t>.   Постановление</w:t>
      </w:r>
      <w:r w:rsidR="00D1615F">
        <w:rPr>
          <w:sz w:val="28"/>
          <w:szCs w:val="28"/>
        </w:rPr>
        <w:t xml:space="preserve"> вступает в силу с 01.05</w:t>
      </w:r>
      <w:r>
        <w:rPr>
          <w:sz w:val="28"/>
          <w:szCs w:val="28"/>
        </w:rPr>
        <w:t>.20</w:t>
      </w:r>
      <w:r w:rsidR="006E552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32D8">
        <w:rPr>
          <w:sz w:val="28"/>
          <w:szCs w:val="28"/>
        </w:rPr>
        <w:t>5</w:t>
      </w:r>
      <w:r>
        <w:rPr>
          <w:sz w:val="28"/>
          <w:szCs w:val="28"/>
        </w:rPr>
        <w:t>.   Контроль за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1500A4" w:rsidRDefault="001500A4" w:rsidP="00DE658D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А.В.Милицина</w:t>
      </w:r>
    </w:p>
    <w:p w:rsidR="00702196" w:rsidRDefault="00702196"/>
    <w:p w:rsidR="00EF2071" w:rsidRDefault="00EF2071"/>
    <w:p w:rsidR="00EF2071" w:rsidRDefault="00EF2071"/>
    <w:p w:rsidR="00EF2071" w:rsidRDefault="00123017" w:rsidP="00123017">
      <w:pPr>
        <w:tabs>
          <w:tab w:val="left" w:pos="1419"/>
        </w:tabs>
      </w:pPr>
      <w:r>
        <w:tab/>
      </w:r>
    </w:p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263660" w:rsidRDefault="00263660">
      <w:pPr>
        <w:sectPr w:rsidR="00263660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263660" w:rsidRDefault="00263660"/>
    <w:p w:rsidR="00263660" w:rsidRDefault="00263660"/>
    <w:tbl>
      <w:tblPr>
        <w:tblW w:w="14261" w:type="dxa"/>
        <w:tblInd w:w="108" w:type="dxa"/>
        <w:tblLook w:val="04A0" w:firstRow="1" w:lastRow="0" w:firstColumn="1" w:lastColumn="0" w:noHBand="0" w:noVBand="1"/>
      </w:tblPr>
      <w:tblGrid>
        <w:gridCol w:w="896"/>
        <w:gridCol w:w="897"/>
        <w:gridCol w:w="1866"/>
        <w:gridCol w:w="622"/>
        <w:gridCol w:w="732"/>
        <w:gridCol w:w="725"/>
        <w:gridCol w:w="878"/>
        <w:gridCol w:w="979"/>
        <w:gridCol w:w="979"/>
        <w:gridCol w:w="877"/>
        <w:gridCol w:w="979"/>
        <w:gridCol w:w="979"/>
        <w:gridCol w:w="979"/>
        <w:gridCol w:w="1081"/>
        <w:gridCol w:w="221"/>
        <w:gridCol w:w="988"/>
      </w:tblGrid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Приложение к постановлению №  44 от 23.04.2024 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1B7129">
              <w:rPr>
                <w:rFonts w:ascii="Arial CYR" w:hAnsi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1B7129">
              <w:rPr>
                <w:rFonts w:ascii="Arial CYR" w:hAnsi="Arial CYR"/>
                <w:b/>
                <w:bCs/>
                <w:sz w:val="28"/>
                <w:szCs w:val="28"/>
              </w:rPr>
              <w:t>Администрации  Солгонского сельсовета на 01.05.2024</w:t>
            </w:r>
          </w:p>
        </w:tc>
      </w:tr>
      <w:tr w:rsidR="001B7129" w:rsidRPr="001B7129" w:rsidTr="001B712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1B7129">
              <w:rPr>
                <w:rFonts w:ascii="Calibri" w:hAnsi="Calibri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Специальная  Краевая выплата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Всего начислено</w:t>
            </w:r>
          </w:p>
        </w:tc>
        <w:tc>
          <w:tcPr>
            <w:tcW w:w="36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1060" w:type="dxa"/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121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7301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599,70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3598,20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13793,10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2098,95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8726,08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8726,08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46539,11</w:t>
            </w:r>
          </w:p>
        </w:tc>
      </w:tr>
      <w:tr w:rsidR="001B7129" w:rsidRPr="001B7129" w:rsidTr="001B7129">
        <w:trPr>
          <w:gridAfter w:val="2"/>
          <w:wAfter w:w="1096" w:type="dxa"/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35,00%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542,70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2170,80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12482,10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1356,75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7493,81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7493,81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39966,97</w:t>
            </w:r>
          </w:p>
        </w:tc>
      </w:tr>
      <w:tr w:rsidR="001B7129" w:rsidRPr="001B7129" w:rsidTr="001B7129">
        <w:trPr>
          <w:gridAfter w:val="2"/>
          <w:wAfter w:w="1096" w:type="dxa"/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25,00%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4889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488,90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1955,60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11244,70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1711,15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6986,81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6986,81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37262,97</w:t>
            </w:r>
          </w:p>
        </w:tc>
      </w:tr>
      <w:tr w:rsidR="001B7129" w:rsidRPr="001B7129" w:rsidTr="001B7129">
        <w:trPr>
          <w:gridAfter w:val="2"/>
          <w:wAfter w:w="1096" w:type="dxa"/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35,00%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542,70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2170,80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12482,10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1790,91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7624,05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7624,05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B7129" w:rsidRPr="001B7129" w:rsidTr="001B7129">
        <w:trPr>
          <w:gridAfter w:val="2"/>
          <w:wAfter w:w="1096" w:type="dxa"/>
          <w:trHeight w:val="270"/>
        </w:trPr>
        <w:tc>
          <w:tcPr>
            <w:tcW w:w="3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33,00%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40661,61</w:t>
            </w: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1628,10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3256,20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12482,10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1899,45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8307,86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8307,86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44308,57</w:t>
            </w:r>
          </w:p>
        </w:tc>
      </w:tr>
      <w:tr w:rsidR="001B7129" w:rsidRPr="001B7129" w:rsidTr="001B7129">
        <w:trPr>
          <w:gridAfter w:val="2"/>
          <w:wAfter w:w="1096" w:type="dxa"/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35,00%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30,00%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27167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3802,10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13151,60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62484,10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8857,21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15000,00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39138,61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39138,61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208739,23</w:t>
            </w:r>
          </w:p>
        </w:tc>
      </w:tr>
      <w:tr w:rsidR="001B7129" w:rsidRPr="001B7129" w:rsidTr="001B7129">
        <w:trPr>
          <w:gridAfter w:val="2"/>
          <w:wAfter w:w="1096" w:type="dxa"/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 xml:space="preserve">Единовременная выплата при </w:t>
            </w:r>
            <w:r w:rsidRPr="001B7129">
              <w:rPr>
                <w:rFonts w:ascii="Arial CYR" w:hAnsi="Arial CYR"/>
                <w:sz w:val="16"/>
                <w:szCs w:val="16"/>
              </w:rPr>
              <w:lastRenderedPageBreak/>
              <w:t>предоставлении ежегодного оплачиваемого отпуска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B7129" w:rsidRPr="001B7129" w:rsidTr="001B7129">
        <w:trPr>
          <w:gridAfter w:val="2"/>
          <w:wAfter w:w="1096" w:type="dxa"/>
          <w:trHeight w:val="46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2 898 067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2"/>
          <w:wAfter w:w="1096" w:type="dxa"/>
          <w:trHeight w:val="255"/>
        </w:trPr>
        <w:tc>
          <w:tcPr>
            <w:tcW w:w="7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</w:tbl>
    <w:p w:rsidR="00263660" w:rsidRDefault="00263660"/>
    <w:p w:rsidR="001B7129" w:rsidRDefault="001B7129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1264"/>
        <w:gridCol w:w="1187"/>
        <w:gridCol w:w="1380"/>
        <w:gridCol w:w="1443"/>
        <w:gridCol w:w="222"/>
        <w:gridCol w:w="222"/>
        <w:gridCol w:w="222"/>
      </w:tblGrid>
      <w:tr w:rsidR="001B7129" w:rsidRPr="001B7129" w:rsidTr="001B712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Приложение к постановлению № 44 от 23.04.2024 г.</w:t>
            </w:r>
          </w:p>
        </w:tc>
      </w:tr>
      <w:tr w:rsidR="001B7129" w:rsidRPr="001B7129" w:rsidTr="001B712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7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1B7129">
              <w:rPr>
                <w:rFonts w:ascii="Arial CYR" w:hAnsi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 xml:space="preserve">           Специалист по военно-учетной работе на 01.05.2024  г.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Всего начислено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1121,4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6728,40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11374,20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3412,26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3412,26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18198,72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210,00%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3204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1121,4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320,4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6728,40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11374,20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3412,26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3412,26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18198,72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541 161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</w:tbl>
    <w:p w:rsidR="001B7129" w:rsidRDefault="001B7129"/>
    <w:tbl>
      <w:tblPr>
        <w:tblW w:w="15566" w:type="dxa"/>
        <w:tblInd w:w="108" w:type="dxa"/>
        <w:tblLook w:val="04A0" w:firstRow="1" w:lastRow="0" w:firstColumn="1" w:lastColumn="0" w:noHBand="0" w:noVBand="1"/>
      </w:tblPr>
      <w:tblGrid>
        <w:gridCol w:w="1779"/>
        <w:gridCol w:w="2482"/>
        <w:gridCol w:w="2149"/>
        <w:gridCol w:w="960"/>
        <w:gridCol w:w="1080"/>
        <w:gridCol w:w="1080"/>
        <w:gridCol w:w="1060"/>
        <w:gridCol w:w="1260"/>
        <w:gridCol w:w="1200"/>
        <w:gridCol w:w="1240"/>
        <w:gridCol w:w="1240"/>
        <w:gridCol w:w="222"/>
      </w:tblGrid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Приложение к решению № 31-110 от 27.12.2023 г.</w:t>
            </w:r>
          </w:p>
        </w:tc>
      </w:tr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36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1B7129">
              <w:rPr>
                <w:rFonts w:ascii="Arial CYR" w:hAnsi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315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</w:rPr>
            </w:pPr>
            <w:r w:rsidRPr="001B7129">
              <w:rPr>
                <w:rFonts w:ascii="Arial CYR" w:hAnsi="Arial CYR"/>
                <w:b/>
                <w:bCs/>
              </w:rPr>
              <w:t>Главы Администрации   Солгонского сельсовета на 01.05.2024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30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4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14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Денежное поощрение (Специальная краевая выплата  с 01.01.2024)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4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4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765"/>
        </w:trPr>
        <w:tc>
          <w:tcPr>
            <w:tcW w:w="4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300"/>
        </w:trPr>
        <w:tc>
          <w:tcPr>
            <w:tcW w:w="4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Глава сельсовета</w:t>
            </w:r>
          </w:p>
        </w:tc>
        <w:tc>
          <w:tcPr>
            <w:tcW w:w="2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21708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21708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46416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13924,8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13924,8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74265,6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315"/>
        </w:trPr>
        <w:tc>
          <w:tcPr>
            <w:tcW w:w="4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3000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30%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30%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300"/>
        </w:trPr>
        <w:tc>
          <w:tcPr>
            <w:tcW w:w="4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ВСЕГО</w:t>
            </w:r>
          </w:p>
        </w:tc>
        <w:tc>
          <w:tcPr>
            <w:tcW w:w="2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21708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21708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46416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13924,8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13924,8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74265,6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315"/>
        </w:trPr>
        <w:tc>
          <w:tcPr>
            <w:tcW w:w="4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  <w:r w:rsidRPr="001B7129">
              <w:rPr>
                <w:rFonts w:ascii="Arial CYR" w:hAnsi="Arial CYR"/>
              </w:rPr>
              <w:t>3000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Годовой ФОТ 876787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6" w:type="dxa"/>
          <w:trHeight w:val="255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6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 xml:space="preserve">Ведущий специалист                            </w:t>
            </w:r>
            <w:r>
              <w:rPr>
                <w:rFonts w:ascii="Arial CYR" w:hAnsi="Arial CYR"/>
                <w:sz w:val="20"/>
                <w:szCs w:val="20"/>
              </w:rPr>
              <w:t xml:space="preserve">                           </w:t>
            </w:r>
            <w:r w:rsidRPr="001B7129">
              <w:rPr>
                <w:rFonts w:ascii="Arial CYR" w:hAnsi="Arial CYR"/>
                <w:sz w:val="20"/>
                <w:szCs w:val="20"/>
              </w:rPr>
              <w:t>О.Н. Тюхай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</w:tbl>
    <w:p w:rsidR="001B7129" w:rsidRDefault="001B7129"/>
    <w:p w:rsidR="001B7129" w:rsidRDefault="001B7129"/>
    <w:p w:rsidR="001B7129" w:rsidRDefault="001B7129"/>
    <w:p w:rsidR="001B7129" w:rsidRDefault="001B7129"/>
    <w:p w:rsidR="001B7129" w:rsidRDefault="001B7129"/>
    <w:p w:rsidR="001B7129" w:rsidRDefault="001B7129"/>
    <w:p w:rsidR="001B7129" w:rsidRDefault="001B7129"/>
    <w:p w:rsidR="001B7129" w:rsidRDefault="001B7129"/>
    <w:p w:rsidR="001B7129" w:rsidRDefault="001B7129"/>
    <w:p w:rsidR="001B7129" w:rsidRDefault="001B7129"/>
    <w:tbl>
      <w:tblPr>
        <w:tblW w:w="17696" w:type="dxa"/>
        <w:tblInd w:w="108" w:type="dxa"/>
        <w:tblLook w:val="04A0" w:firstRow="1" w:lastRow="0" w:firstColumn="1" w:lastColumn="0" w:noHBand="0" w:noVBand="1"/>
      </w:tblPr>
      <w:tblGrid>
        <w:gridCol w:w="960"/>
        <w:gridCol w:w="174"/>
        <w:gridCol w:w="62"/>
        <w:gridCol w:w="550"/>
        <w:gridCol w:w="410"/>
        <w:gridCol w:w="960"/>
        <w:gridCol w:w="960"/>
        <w:gridCol w:w="760"/>
        <w:gridCol w:w="200"/>
        <w:gridCol w:w="284"/>
        <w:gridCol w:w="476"/>
        <w:gridCol w:w="500"/>
        <w:gridCol w:w="460"/>
        <w:gridCol w:w="658"/>
        <w:gridCol w:w="62"/>
        <w:gridCol w:w="240"/>
        <w:gridCol w:w="720"/>
        <w:gridCol w:w="158"/>
        <w:gridCol w:w="62"/>
        <w:gridCol w:w="20"/>
        <w:gridCol w:w="720"/>
        <w:gridCol w:w="240"/>
        <w:gridCol w:w="138"/>
        <w:gridCol w:w="62"/>
        <w:gridCol w:w="20"/>
        <w:gridCol w:w="500"/>
        <w:gridCol w:w="240"/>
        <w:gridCol w:w="595"/>
        <w:gridCol w:w="62"/>
        <w:gridCol w:w="20"/>
        <w:gridCol w:w="885"/>
        <w:gridCol w:w="240"/>
        <w:gridCol w:w="215"/>
        <w:gridCol w:w="62"/>
        <w:gridCol w:w="20"/>
        <w:gridCol w:w="402"/>
        <w:gridCol w:w="240"/>
        <w:gridCol w:w="656"/>
        <w:gridCol w:w="62"/>
        <w:gridCol w:w="92"/>
        <w:gridCol w:w="222"/>
        <w:gridCol w:w="18"/>
        <w:gridCol w:w="204"/>
        <w:gridCol w:w="18"/>
        <w:gridCol w:w="204"/>
        <w:gridCol w:w="18"/>
        <w:gridCol w:w="222"/>
        <w:gridCol w:w="270"/>
        <w:gridCol w:w="62"/>
        <w:gridCol w:w="160"/>
        <w:gridCol w:w="62"/>
        <w:gridCol w:w="160"/>
        <w:gridCol w:w="62"/>
        <w:gridCol w:w="160"/>
        <w:gridCol w:w="62"/>
        <w:gridCol w:w="199"/>
        <w:gridCol w:w="23"/>
        <w:gridCol w:w="217"/>
        <w:gridCol w:w="1140"/>
        <w:gridCol w:w="240"/>
      </w:tblGrid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44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Приложение к постановлению № 44 от 23.04.2024 г.</w:t>
            </w: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07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02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1B7129">
              <w:rPr>
                <w:rFonts w:ascii="Arial CYR" w:hAnsi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0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6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B7129">
              <w:rPr>
                <w:rFonts w:ascii="Arial CYR" w:hAnsi="Arial CYR"/>
                <w:b/>
                <w:bCs/>
                <w:sz w:val="20"/>
                <w:szCs w:val="20"/>
              </w:rPr>
              <w:t>Работников администрации Солгонского сельсовета на 01.05.2024 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675"/>
        </w:trPr>
        <w:tc>
          <w:tcPr>
            <w:tcW w:w="174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Оклад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7129" w:rsidRPr="001B7129" w:rsidRDefault="001B7129" w:rsidP="001B712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88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129" w:rsidRPr="001B7129" w:rsidRDefault="001B7129" w:rsidP="001B712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 xml:space="preserve">Персональная компенсирующая  выплата (до 01.01.20240 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Специальная краевая выплата  с 01.01.2024</w:t>
            </w:r>
          </w:p>
        </w:tc>
        <w:tc>
          <w:tcPr>
            <w:tcW w:w="96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Итого оклад с учетом надбавки</w:t>
            </w:r>
          </w:p>
        </w:tc>
        <w:tc>
          <w:tcPr>
            <w:tcW w:w="180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3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5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25"/>
        </w:trPr>
        <w:tc>
          <w:tcPr>
            <w:tcW w:w="174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За классность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9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0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174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0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370"/>
        </w:trPr>
        <w:tc>
          <w:tcPr>
            <w:tcW w:w="174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0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5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174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Водитель 2 кл.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3506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2804,8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350,6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2804,8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2629,5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19242,5</w:t>
            </w:r>
          </w:p>
        </w:tc>
        <w:tc>
          <w:tcPr>
            <w:tcW w:w="18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5772,75</w:t>
            </w:r>
          </w:p>
        </w:tc>
        <w:tc>
          <w:tcPr>
            <w:tcW w:w="9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5772,75</w:t>
            </w:r>
          </w:p>
        </w:tc>
        <w:tc>
          <w:tcPr>
            <w:tcW w:w="105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30788,00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70"/>
        </w:trPr>
        <w:tc>
          <w:tcPr>
            <w:tcW w:w="174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4146,8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3000</w:t>
            </w:r>
          </w:p>
        </w:tc>
        <w:tc>
          <w:tcPr>
            <w:tcW w:w="9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105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174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Итого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3506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2804,8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350,6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2804,8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2629,5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4146,8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19242,5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5772,75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5772,75</w:t>
            </w:r>
          </w:p>
        </w:tc>
        <w:tc>
          <w:tcPr>
            <w:tcW w:w="105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30788,00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70"/>
        </w:trPr>
        <w:tc>
          <w:tcPr>
            <w:tcW w:w="174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  <w:r w:rsidRPr="001B7129">
              <w:rPr>
                <w:rFonts w:ascii="Arial CYR" w:hAnsi="Arial CYR"/>
                <w:sz w:val="16"/>
                <w:szCs w:val="16"/>
              </w:rPr>
              <w:t>30%</w:t>
            </w:r>
          </w:p>
        </w:tc>
        <w:tc>
          <w:tcPr>
            <w:tcW w:w="105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ФОТ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>369 456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1"/>
          <w:wAfter w:w="302" w:type="dxa"/>
          <w:trHeight w:val="255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  <w:r w:rsidRPr="001B7129">
              <w:rPr>
                <w:rFonts w:ascii="Arial CYR" w:hAnsi="Arial CYR"/>
                <w:sz w:val="20"/>
                <w:szCs w:val="20"/>
              </w:rPr>
              <w:t xml:space="preserve">Ведущий специалист   </w:t>
            </w:r>
            <w:r>
              <w:rPr>
                <w:rFonts w:ascii="Arial CYR" w:hAnsi="Arial CYR"/>
                <w:sz w:val="20"/>
                <w:szCs w:val="20"/>
              </w:rPr>
              <w:t xml:space="preserve">                       </w:t>
            </w:r>
            <w:bookmarkStart w:id="0" w:name="_GoBack"/>
            <w:bookmarkEnd w:id="0"/>
            <w:r w:rsidRPr="001B7129">
              <w:rPr>
                <w:rFonts w:ascii="Arial CYR" w:hAnsi="Arial CYR"/>
                <w:sz w:val="20"/>
                <w:szCs w:val="20"/>
              </w:rPr>
              <w:t>О.Н. Тюхай</w:t>
            </w:r>
          </w:p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3"/>
          <w:wAfter w:w="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621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Приложение к постановлению № 44 от 23.04.2024 г.</w:t>
            </w:r>
          </w:p>
        </w:tc>
      </w:tr>
      <w:tr w:rsidR="001B7129" w:rsidRPr="001B7129" w:rsidTr="001B7129">
        <w:trPr>
          <w:gridAfter w:val="3"/>
          <w:wAfter w:w="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034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3"/>
          <w:wAfter w:w="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3"/>
          <w:wAfter w:w="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3"/>
          <w:wAfter w:w="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3"/>
          <w:wAfter w:w="1645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1B7129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3"/>
          <w:wAfter w:w="1645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4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1B7129">
              <w:rPr>
                <w:rFonts w:ascii="Arial CYR" w:hAnsi="Arial CYR" w:cs="Arial CYR"/>
                <w:b/>
                <w:bCs/>
                <w:sz w:val="28"/>
                <w:szCs w:val="28"/>
              </w:rPr>
              <w:t>Работников администрации Солгонского сельсовета на 01.05.2024 г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3"/>
          <w:wAfter w:w="1645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707" w:type="dxa"/>
          <w:trHeight w:val="255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Персональная надбавка (за уборку террит.)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Персональная компенсирующая  выплата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Специальная краевая выплата  с 01.01.2024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2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330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707" w:type="dxa"/>
          <w:trHeight w:val="255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707" w:type="dxa"/>
          <w:trHeight w:val="255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707" w:type="dxa"/>
          <w:trHeight w:val="735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707" w:type="dxa"/>
          <w:trHeight w:val="27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 xml:space="preserve">Рабочий 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3112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3112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622,40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778,00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19242,50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5772,75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5772,75</w:t>
            </w:r>
          </w:p>
        </w:tc>
        <w:tc>
          <w:tcPr>
            <w:tcW w:w="13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30788,00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707" w:type="dxa"/>
          <w:trHeight w:val="270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11730,10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3000,00</w:t>
            </w: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707" w:type="dxa"/>
          <w:trHeight w:val="255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3010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1505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301,00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376,25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9621,25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2886,38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2886,37</w:t>
            </w:r>
          </w:p>
        </w:tc>
        <w:tc>
          <w:tcPr>
            <w:tcW w:w="13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15394,00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707" w:type="dxa"/>
          <w:trHeight w:val="270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4439,00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3000,00</w:t>
            </w: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  <w:r w:rsidRPr="001B712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707" w:type="dxa"/>
          <w:trHeight w:val="255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4617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923,40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1154,25</w:t>
            </w:r>
          </w:p>
        </w:tc>
        <w:tc>
          <w:tcPr>
            <w:tcW w:w="118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16169,10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28863,75</w:t>
            </w:r>
          </w:p>
        </w:tc>
        <w:tc>
          <w:tcPr>
            <w:tcW w:w="142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8659,13</w:t>
            </w:r>
          </w:p>
        </w:tc>
        <w:tc>
          <w:tcPr>
            <w:tcW w:w="138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8659,12</w:t>
            </w:r>
          </w:p>
        </w:tc>
        <w:tc>
          <w:tcPr>
            <w:tcW w:w="1330" w:type="dxa"/>
            <w:gridSpan w:val="10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46182,00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707" w:type="dxa"/>
          <w:trHeight w:val="27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0" w:type="dxa"/>
            <w:gridSpan w:val="10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5"/>
          <w:wAfter w:w="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  <w:tr w:rsidR="001B7129" w:rsidRPr="001B7129" w:rsidTr="001B7129">
        <w:trPr>
          <w:gridAfter w:val="6"/>
          <w:wAfter w:w="1707" w:type="dxa"/>
          <w:trHeight w:val="255"/>
        </w:trPr>
        <w:tc>
          <w:tcPr>
            <w:tcW w:w="74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  <w:r w:rsidRPr="001B7129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1B7129" w:rsidRPr="001B7129" w:rsidRDefault="001B7129" w:rsidP="001B7129">
            <w:pPr>
              <w:rPr>
                <w:sz w:val="20"/>
                <w:szCs w:val="20"/>
              </w:rPr>
            </w:pPr>
          </w:p>
        </w:tc>
      </w:tr>
    </w:tbl>
    <w:p w:rsidR="001B7129" w:rsidRDefault="001B7129"/>
    <w:sectPr w:rsidR="001B7129" w:rsidSect="00CB423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9E" w:rsidRDefault="004B7B9E" w:rsidP="008B7321">
      <w:r>
        <w:separator/>
      </w:r>
    </w:p>
  </w:endnote>
  <w:endnote w:type="continuationSeparator" w:id="0">
    <w:p w:rsidR="004B7B9E" w:rsidRDefault="004B7B9E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9E" w:rsidRDefault="004B7B9E" w:rsidP="008B7321">
      <w:r>
        <w:separator/>
      </w:r>
    </w:p>
  </w:footnote>
  <w:footnote w:type="continuationSeparator" w:id="0">
    <w:p w:rsidR="004B7B9E" w:rsidRDefault="004B7B9E" w:rsidP="008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63D2C"/>
    <w:rsid w:val="00072A6C"/>
    <w:rsid w:val="000C22FD"/>
    <w:rsid w:val="000E4087"/>
    <w:rsid w:val="000F5AE1"/>
    <w:rsid w:val="00101CBF"/>
    <w:rsid w:val="00123017"/>
    <w:rsid w:val="00141179"/>
    <w:rsid w:val="001500A4"/>
    <w:rsid w:val="001925C7"/>
    <w:rsid w:val="001B6978"/>
    <w:rsid w:val="001B7129"/>
    <w:rsid w:val="001D21D4"/>
    <w:rsid w:val="002076EB"/>
    <w:rsid w:val="002212D6"/>
    <w:rsid w:val="00244165"/>
    <w:rsid w:val="00263660"/>
    <w:rsid w:val="00291BE3"/>
    <w:rsid w:val="002B2D44"/>
    <w:rsid w:val="002E46BC"/>
    <w:rsid w:val="0038223F"/>
    <w:rsid w:val="003F4DFB"/>
    <w:rsid w:val="003F7404"/>
    <w:rsid w:val="0041247B"/>
    <w:rsid w:val="00452DF3"/>
    <w:rsid w:val="004546DA"/>
    <w:rsid w:val="004839D3"/>
    <w:rsid w:val="004B7B9E"/>
    <w:rsid w:val="00532094"/>
    <w:rsid w:val="00550F46"/>
    <w:rsid w:val="0058708D"/>
    <w:rsid w:val="005D7C7E"/>
    <w:rsid w:val="0062617F"/>
    <w:rsid w:val="00691A26"/>
    <w:rsid w:val="006B7A14"/>
    <w:rsid w:val="006E552F"/>
    <w:rsid w:val="006F641C"/>
    <w:rsid w:val="00702196"/>
    <w:rsid w:val="00720D74"/>
    <w:rsid w:val="00790B3C"/>
    <w:rsid w:val="007C7512"/>
    <w:rsid w:val="008032A8"/>
    <w:rsid w:val="008077E8"/>
    <w:rsid w:val="00837551"/>
    <w:rsid w:val="008B7321"/>
    <w:rsid w:val="0092059B"/>
    <w:rsid w:val="00946CAA"/>
    <w:rsid w:val="00995DFB"/>
    <w:rsid w:val="009A6FF6"/>
    <w:rsid w:val="009C15A5"/>
    <w:rsid w:val="009D426D"/>
    <w:rsid w:val="00A016B3"/>
    <w:rsid w:val="00A21C14"/>
    <w:rsid w:val="00A52BCD"/>
    <w:rsid w:val="00A974EA"/>
    <w:rsid w:val="00AE41E7"/>
    <w:rsid w:val="00AF154E"/>
    <w:rsid w:val="00B24EEB"/>
    <w:rsid w:val="00B626A4"/>
    <w:rsid w:val="00B97ED8"/>
    <w:rsid w:val="00BA0CDE"/>
    <w:rsid w:val="00BB1670"/>
    <w:rsid w:val="00BB7CBE"/>
    <w:rsid w:val="00BE2014"/>
    <w:rsid w:val="00C369E8"/>
    <w:rsid w:val="00CA1220"/>
    <w:rsid w:val="00CB4235"/>
    <w:rsid w:val="00CB78D8"/>
    <w:rsid w:val="00CE715C"/>
    <w:rsid w:val="00D153B8"/>
    <w:rsid w:val="00D1615F"/>
    <w:rsid w:val="00D61607"/>
    <w:rsid w:val="00D80AE9"/>
    <w:rsid w:val="00D8613C"/>
    <w:rsid w:val="00DD3908"/>
    <w:rsid w:val="00DD5AFE"/>
    <w:rsid w:val="00DE11AF"/>
    <w:rsid w:val="00DE2BB7"/>
    <w:rsid w:val="00DE658D"/>
    <w:rsid w:val="00E22A62"/>
    <w:rsid w:val="00EA25F9"/>
    <w:rsid w:val="00EF2071"/>
    <w:rsid w:val="00EF5737"/>
    <w:rsid w:val="00F15437"/>
    <w:rsid w:val="00F850ED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A7DF9-1928-48D0-AB72-5BA4E086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5474-979D-4AED-8017-07B9CD8C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2024-04-23T08:16:00Z</cp:lastPrinted>
  <dcterms:created xsi:type="dcterms:W3CDTF">2012-08-30T01:52:00Z</dcterms:created>
  <dcterms:modified xsi:type="dcterms:W3CDTF">2024-05-03T04:02:00Z</dcterms:modified>
</cp:coreProperties>
</file>