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76B10">
              <w:t>№ 51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60634C">
              <w:t xml:space="preserve">  10</w:t>
            </w:r>
            <w:r w:rsidR="00AC12BA">
              <w:t>.04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50503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50503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0634C" w:rsidRDefault="0060634C" w:rsidP="00AB570F">
      <w:pPr>
        <w:jc w:val="center"/>
        <w:rPr>
          <w:b/>
          <w:sz w:val="44"/>
          <w:szCs w:val="44"/>
        </w:rPr>
      </w:pPr>
    </w:p>
    <w:p w:rsidR="00376B10" w:rsidRDefault="0060634C" w:rsidP="00376B10">
      <w:pPr>
        <w:pStyle w:val="afb"/>
        <w:rPr>
          <w:sz w:val="28"/>
          <w:szCs w:val="28"/>
        </w:rPr>
      </w:pPr>
      <w:r w:rsidRPr="0060634C">
        <w:t xml:space="preserve"> </w:t>
      </w:r>
      <w:r w:rsidR="00376B10">
        <w:rPr>
          <w:sz w:val="28"/>
          <w:szCs w:val="28"/>
        </w:rPr>
        <w:t>09.04.2024                                      с. Солгон                                                 № 42</w:t>
      </w:r>
    </w:p>
    <w:p w:rsidR="00376B10" w:rsidRDefault="00376B10" w:rsidP="00376B10">
      <w:pPr>
        <w:pStyle w:val="afb"/>
        <w:rPr>
          <w:sz w:val="28"/>
          <w:szCs w:val="28"/>
        </w:rPr>
      </w:pPr>
    </w:p>
    <w:p w:rsidR="00376B10" w:rsidRDefault="00376B10" w:rsidP="00376B10">
      <w:pPr>
        <w:pStyle w:val="afb"/>
        <w:rPr>
          <w:sz w:val="28"/>
          <w:szCs w:val="28"/>
        </w:rPr>
      </w:pPr>
      <w:r>
        <w:rPr>
          <w:sz w:val="28"/>
          <w:szCs w:val="28"/>
        </w:rPr>
        <w:t>О проведении двухмесячника</w:t>
      </w:r>
    </w:p>
    <w:p w:rsidR="00376B10" w:rsidRDefault="00376B10" w:rsidP="00376B10">
      <w:pPr>
        <w:pStyle w:val="afb"/>
        <w:rPr>
          <w:sz w:val="28"/>
          <w:szCs w:val="28"/>
        </w:rPr>
      </w:pPr>
      <w:r>
        <w:rPr>
          <w:sz w:val="28"/>
          <w:szCs w:val="28"/>
        </w:rPr>
        <w:t>по благоустройству и санитарной очистке</w:t>
      </w:r>
    </w:p>
    <w:p w:rsidR="00376B10" w:rsidRDefault="00376B10" w:rsidP="00376B10">
      <w:pPr>
        <w:pStyle w:val="afb"/>
        <w:rPr>
          <w:sz w:val="28"/>
          <w:szCs w:val="28"/>
        </w:rPr>
      </w:pPr>
      <w:r>
        <w:rPr>
          <w:sz w:val="28"/>
          <w:szCs w:val="28"/>
        </w:rPr>
        <w:t>на территории Солгонского сельсовета</w:t>
      </w:r>
    </w:p>
    <w:p w:rsidR="00376B10" w:rsidRDefault="00376B10" w:rsidP="00376B10">
      <w:pPr>
        <w:spacing w:before="100" w:beforeAutospacing="1" w:after="100" w:afterAutospacing="1"/>
        <w:ind w:firstLine="708"/>
        <w:jc w:val="both"/>
      </w:pPr>
      <w:r>
        <w:t xml:space="preserve">В соответствии с </w:t>
      </w:r>
      <w:hyperlink r:id="rId9" w:tgtFrame="_blank" w:tooltip="Закон Об общих принципах организации местного самоуправления в Российской Федерации" w:history="1">
        <w:r>
          <w:rPr>
            <w:rStyle w:val="a4"/>
            <w:color w:val="auto"/>
            <w:u w:val="none"/>
          </w:rPr>
          <w:t>Федеральным законом от 06.10.2003 №131-ФЗ</w:t>
        </w:r>
      </w:hyperlink>
      <w:r>
        <w:t xml:space="preserve"> «Об общих принципах организации местного самоуправления в Российской Федерации», Уставом Солгонского сельсовета Ужурского района Красноярского края, </w:t>
      </w:r>
      <w:hyperlink r:id="rId10" w:tgtFrame="_blank" w:history="1">
        <w:r w:rsidRPr="00C84B02">
          <w:rPr>
            <w:rStyle w:val="a4"/>
            <w:color w:val="auto"/>
            <w:u w:val="none"/>
          </w:rPr>
          <w:t>решением Солгонского сельского Совета депутатов от 13.12.2019 №</w:t>
        </w:r>
      </w:hyperlink>
      <w:r w:rsidRPr="00C84B02">
        <w:t xml:space="preserve"> 38-115 «Об утверждении Правил благоустройства территории муниципального образования Солгонский сельсовет»,</w:t>
      </w:r>
      <w:r>
        <w:t xml:space="preserve"> в целях улучшения благоустройства и санитарного состояния территории Солгонского сельсовета, ПОСТАНОВЛЯЮ:</w:t>
      </w:r>
    </w:p>
    <w:p w:rsidR="00376B10" w:rsidRPr="00B82599" w:rsidRDefault="00376B10" w:rsidP="00376B10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Провести двухмесячник по благоустройству и санитарной очистке на </w:t>
      </w:r>
      <w:r w:rsidRPr="00B82599">
        <w:t xml:space="preserve">территории Солгонского сельсовета </w:t>
      </w:r>
      <w:r>
        <w:rPr>
          <w:b/>
          <w:bCs/>
        </w:rPr>
        <w:t>с 09.04.2024 г. по 09.06.2024</w:t>
      </w:r>
      <w:r w:rsidRPr="00B82599">
        <w:rPr>
          <w:b/>
          <w:bCs/>
        </w:rPr>
        <w:t xml:space="preserve"> г</w:t>
      </w:r>
      <w:r w:rsidRPr="00B82599">
        <w:t>.</w:t>
      </w:r>
    </w:p>
    <w:p w:rsidR="00376B10" w:rsidRDefault="00376B10" w:rsidP="00376B10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Объявить </w:t>
      </w:r>
      <w:r>
        <w:rPr>
          <w:b/>
          <w:bCs/>
        </w:rPr>
        <w:t>27.04.2024</w:t>
      </w:r>
      <w:r>
        <w:t xml:space="preserve"> днем проведения субботника по благоустройству и санитарной очистке на территории Солгонского сельсовета.</w:t>
      </w:r>
    </w:p>
    <w:p w:rsidR="00376B10" w:rsidRDefault="00376B10" w:rsidP="00376B10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Обеспечить активное участие в мероприятиях двухмесячника по благоустройству и санитарной очистке на территории Солгонского сельсовета на общем субботнике по благоустройству и санитарной очистке на территории Солгонского сельсовета коллективов организаций </w:t>
      </w:r>
      <w:r>
        <w:lastRenderedPageBreak/>
        <w:t>всех организационно-правовых форм, собственников индивидуальных строений, жителей жилых домов на добровольной основе.</w:t>
      </w:r>
    </w:p>
    <w:p w:rsidR="00376B10" w:rsidRDefault="00376B10" w:rsidP="00376B10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Рекомендовать руководителям организаций всех организационно-правовых форм: </w:t>
      </w:r>
    </w:p>
    <w:p w:rsidR="00376B10" w:rsidRPr="00B82599" w:rsidRDefault="00376B10" w:rsidP="00376B10">
      <w:pPr>
        <w:numPr>
          <w:ilvl w:val="1"/>
          <w:numId w:val="44"/>
        </w:numPr>
        <w:spacing w:before="100" w:beforeAutospacing="1" w:after="100" w:afterAutospacing="1"/>
        <w:jc w:val="both"/>
      </w:pPr>
      <w:r w:rsidRPr="00B82599">
        <w:t>4.1 обеспечить участие своих коллективов в двухмесячнике по благоустройству и санитарной очистке на территории Солгонского сельсовета на общем субботнике по благоустройству и санитарной очистке на территории Солгонского сельсовета на добровольной основе;</w:t>
      </w:r>
    </w:p>
    <w:p w:rsidR="00376B10" w:rsidRDefault="00376B10" w:rsidP="00376B10">
      <w:pPr>
        <w:numPr>
          <w:ilvl w:val="1"/>
          <w:numId w:val="44"/>
        </w:numPr>
        <w:spacing w:before="100" w:beforeAutospacing="1" w:after="100" w:afterAutospacing="1"/>
        <w:jc w:val="both"/>
      </w:pPr>
      <w:r>
        <w:t>4.2 привести в надлежащее санитарное состояние территории организаций и прилегающие территории: очистить от отходов производства и потребления, сухой травы и листвы, произвести санитарную обрезку деревьев и кустарников, а также уборку сухих деревьев и кустарников.</w:t>
      </w:r>
    </w:p>
    <w:p w:rsidR="00376B10" w:rsidRDefault="00376B10" w:rsidP="00376B10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Опубликовать настоящее постановление в газете «Солгонский Вестник» </w:t>
      </w:r>
      <w:r w:rsidRPr="007B1A13">
        <w:rPr>
          <w:bCs/>
          <w:color w:val="1A171B"/>
        </w:rPr>
        <w:t>и</w:t>
      </w:r>
      <w:r w:rsidRPr="007B1A13">
        <w:t xml:space="preserve"> на официальном сайте администрации Солгонского сельсовета </w:t>
      </w:r>
      <w:hyperlink r:id="rId11" w:history="1">
        <w:r w:rsidRPr="005D6D21">
          <w:rPr>
            <w:rStyle w:val="a4"/>
          </w:rPr>
          <w:t>https://solgonskij-r04.gosweb.gosuslugi.ru/</w:t>
        </w:r>
      </w:hyperlink>
      <w:r>
        <w:t xml:space="preserve"> </w:t>
      </w:r>
    </w:p>
    <w:p w:rsidR="00376B10" w:rsidRDefault="00376B10" w:rsidP="00376B10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>Настоящее постановление вступает в силу со дня его официального опубликования.</w:t>
      </w:r>
    </w:p>
    <w:p w:rsidR="00376B10" w:rsidRDefault="00376B10" w:rsidP="00376B10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>Контроль за исполнением настоящего постановления оставляю за собой.</w:t>
      </w:r>
    </w:p>
    <w:p w:rsidR="00376B10" w:rsidRDefault="00376B10" w:rsidP="00376B10">
      <w:pPr>
        <w:spacing w:before="100" w:beforeAutospacing="1" w:after="100" w:afterAutospacing="1"/>
        <w:jc w:val="both"/>
      </w:pPr>
    </w:p>
    <w:p w:rsidR="00376B10" w:rsidRPr="00E30496" w:rsidRDefault="00376B10" w:rsidP="00376B10">
      <w:pPr>
        <w:spacing w:before="100" w:beforeAutospacing="1" w:after="100" w:afterAutospacing="1"/>
      </w:pPr>
      <w:r>
        <w:t>Глава Солгонского сельсовета                                                      А.В. Милицина</w:t>
      </w:r>
    </w:p>
    <w:p w:rsidR="00376B10" w:rsidRDefault="00376B10" w:rsidP="00376B10">
      <w:pPr>
        <w:rPr>
          <w:rFonts w:eastAsiaTheme="minorHAnsi"/>
          <w:lang w:eastAsia="en-US"/>
        </w:rPr>
      </w:pPr>
    </w:p>
    <w:p w:rsidR="00376B10" w:rsidRDefault="00376B10" w:rsidP="00376B10">
      <w:pPr>
        <w:jc w:val="center"/>
      </w:pPr>
    </w:p>
    <w:p w:rsidR="00376B10" w:rsidRDefault="00376B10" w:rsidP="00376B10"/>
    <w:p w:rsidR="0060634C" w:rsidRDefault="0060634C" w:rsidP="0060634C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60634C" w:rsidSect="00A41AAF">
      <w:headerReference w:type="default" r:id="rId12"/>
      <w:pgSz w:w="11906" w:h="16838"/>
      <w:pgMar w:top="1134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3E" w:rsidRDefault="0050503E" w:rsidP="00EC3A9C">
      <w:r>
        <w:separator/>
      </w:r>
    </w:p>
  </w:endnote>
  <w:endnote w:type="continuationSeparator" w:id="0">
    <w:p w:rsidR="0050503E" w:rsidRDefault="0050503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3E" w:rsidRDefault="0050503E" w:rsidP="00EC3A9C">
      <w:r>
        <w:separator/>
      </w:r>
    </w:p>
  </w:footnote>
  <w:footnote w:type="continuationSeparator" w:id="0">
    <w:p w:rsidR="0050503E" w:rsidRDefault="0050503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6DB9"/>
    <w:multiLevelType w:val="hybridMultilevel"/>
    <w:tmpl w:val="48C06B64"/>
    <w:lvl w:ilvl="0" w:tplc="34B6908C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520C0D6">
      <w:numFmt w:val="bullet"/>
      <w:lvlText w:val="•"/>
      <w:lvlJc w:val="left"/>
      <w:pPr>
        <w:ind w:left="1070" w:hanging="322"/>
      </w:pPr>
      <w:rPr>
        <w:lang w:val="ru-RU" w:eastAsia="en-US" w:bidi="ar-SA"/>
      </w:rPr>
    </w:lvl>
    <w:lvl w:ilvl="2" w:tplc="7F22D716">
      <w:numFmt w:val="bullet"/>
      <w:lvlText w:val="•"/>
      <w:lvlJc w:val="left"/>
      <w:pPr>
        <w:ind w:left="2020" w:hanging="322"/>
      </w:pPr>
      <w:rPr>
        <w:lang w:val="ru-RU" w:eastAsia="en-US" w:bidi="ar-SA"/>
      </w:rPr>
    </w:lvl>
    <w:lvl w:ilvl="3" w:tplc="DE9C8CA0">
      <w:numFmt w:val="bullet"/>
      <w:lvlText w:val="•"/>
      <w:lvlJc w:val="left"/>
      <w:pPr>
        <w:ind w:left="2970" w:hanging="322"/>
      </w:pPr>
      <w:rPr>
        <w:lang w:val="ru-RU" w:eastAsia="en-US" w:bidi="ar-SA"/>
      </w:rPr>
    </w:lvl>
    <w:lvl w:ilvl="4" w:tplc="6226E442">
      <w:numFmt w:val="bullet"/>
      <w:lvlText w:val="•"/>
      <w:lvlJc w:val="left"/>
      <w:pPr>
        <w:ind w:left="3920" w:hanging="322"/>
      </w:pPr>
      <w:rPr>
        <w:lang w:val="ru-RU" w:eastAsia="en-US" w:bidi="ar-SA"/>
      </w:rPr>
    </w:lvl>
    <w:lvl w:ilvl="5" w:tplc="59C67158">
      <w:numFmt w:val="bullet"/>
      <w:lvlText w:val="•"/>
      <w:lvlJc w:val="left"/>
      <w:pPr>
        <w:ind w:left="4870" w:hanging="322"/>
      </w:pPr>
      <w:rPr>
        <w:lang w:val="ru-RU" w:eastAsia="en-US" w:bidi="ar-SA"/>
      </w:rPr>
    </w:lvl>
    <w:lvl w:ilvl="6" w:tplc="A9386460">
      <w:numFmt w:val="bullet"/>
      <w:lvlText w:val="•"/>
      <w:lvlJc w:val="left"/>
      <w:pPr>
        <w:ind w:left="5820" w:hanging="322"/>
      </w:pPr>
      <w:rPr>
        <w:lang w:val="ru-RU" w:eastAsia="en-US" w:bidi="ar-SA"/>
      </w:rPr>
    </w:lvl>
    <w:lvl w:ilvl="7" w:tplc="2DB6FD58">
      <w:numFmt w:val="bullet"/>
      <w:lvlText w:val="•"/>
      <w:lvlJc w:val="left"/>
      <w:pPr>
        <w:ind w:left="6770" w:hanging="322"/>
      </w:pPr>
      <w:rPr>
        <w:lang w:val="ru-RU" w:eastAsia="en-US" w:bidi="ar-SA"/>
      </w:rPr>
    </w:lvl>
    <w:lvl w:ilvl="8" w:tplc="AE0A3990">
      <w:numFmt w:val="bullet"/>
      <w:lvlText w:val="•"/>
      <w:lvlJc w:val="left"/>
      <w:pPr>
        <w:ind w:left="7720" w:hanging="322"/>
      </w:pPr>
      <w:rPr>
        <w:lang w:val="ru-RU" w:eastAsia="en-US" w:bidi="ar-SA"/>
      </w:r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7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2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6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7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8"/>
  </w:num>
  <w:num w:numId="4">
    <w:abstractNumId w:val="12"/>
  </w:num>
  <w:num w:numId="5">
    <w:abstractNumId w:val="42"/>
  </w:num>
  <w:num w:numId="6">
    <w:abstractNumId w:val="21"/>
  </w:num>
  <w:num w:numId="7">
    <w:abstractNumId w:val="18"/>
  </w:num>
  <w:num w:numId="8">
    <w:abstractNumId w:val="6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39"/>
  </w:num>
  <w:num w:numId="15">
    <w:abstractNumId w:val="25"/>
  </w:num>
  <w:num w:numId="16">
    <w:abstractNumId w:val="37"/>
  </w:num>
  <w:num w:numId="17">
    <w:abstractNumId w:val="11"/>
  </w:num>
  <w:num w:numId="18">
    <w:abstractNumId w:val="27"/>
  </w:num>
  <w:num w:numId="19">
    <w:abstractNumId w:val="41"/>
  </w:num>
  <w:num w:numId="20">
    <w:abstractNumId w:val="23"/>
  </w:num>
  <w:num w:numId="21">
    <w:abstractNumId w:val="30"/>
  </w:num>
  <w:num w:numId="22">
    <w:abstractNumId w:val="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</w:num>
  <w:num w:numId="26">
    <w:abstractNumId w:val="38"/>
  </w:num>
  <w:num w:numId="27">
    <w:abstractNumId w:val="22"/>
  </w:num>
  <w:num w:numId="28">
    <w:abstractNumId w:val="35"/>
  </w:num>
  <w:num w:numId="29">
    <w:abstractNumId w:val="9"/>
  </w:num>
  <w:num w:numId="30">
    <w:abstractNumId w:val="16"/>
  </w:num>
  <w:num w:numId="31">
    <w:abstractNumId w:val="10"/>
  </w:num>
  <w:num w:numId="32">
    <w:abstractNumId w:val="20"/>
  </w:num>
  <w:num w:numId="33">
    <w:abstractNumId w:val="26"/>
  </w:num>
  <w:num w:numId="34">
    <w:abstractNumId w:val="31"/>
  </w:num>
  <w:num w:numId="35">
    <w:abstractNumId w:val="36"/>
  </w:num>
  <w:num w:numId="36">
    <w:abstractNumId w:val="15"/>
  </w:num>
  <w:num w:numId="37">
    <w:abstractNumId w:val="28"/>
  </w:num>
  <w:num w:numId="38">
    <w:abstractNumId w:val="2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</w:num>
  <w:num w:numId="4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6E39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B10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03E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BC7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0634C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1AAF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12BA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344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gon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ld.vlc.ru/mayor/docs/2008/mpa_0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.ru/go?www.vlc.ru/law/07_05_2009_131fz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36DE-8731-4209-AED8-222C0E64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433</cp:revision>
  <cp:lastPrinted>2021-04-30T05:08:00Z</cp:lastPrinted>
  <dcterms:created xsi:type="dcterms:W3CDTF">2016-07-15T10:04:00Z</dcterms:created>
  <dcterms:modified xsi:type="dcterms:W3CDTF">2024-06-04T02:12:00Z</dcterms:modified>
</cp:coreProperties>
</file>