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435"/>
        <w:tblW w:w="0" w:type="auto"/>
        <w:tblLook w:val="01E0" w:firstRow="1" w:lastRow="1" w:firstColumn="1" w:lastColumn="1" w:noHBand="0" w:noVBand="0"/>
      </w:tblPr>
      <w:tblGrid>
        <w:gridCol w:w="3143"/>
        <w:gridCol w:w="3121"/>
        <w:gridCol w:w="3091"/>
      </w:tblGrid>
      <w:tr w:rsidR="009F674A" w:rsidRPr="009F674A" w14:paraId="3184DA7E" w14:textId="77777777" w:rsidTr="009F674A">
        <w:trPr>
          <w:trHeight w:val="2792"/>
        </w:trPr>
        <w:tc>
          <w:tcPr>
            <w:tcW w:w="9753" w:type="dxa"/>
            <w:gridSpan w:val="3"/>
          </w:tcPr>
          <w:p w14:paraId="046CBE89" w14:textId="77777777" w:rsidR="009F674A" w:rsidRPr="009F674A" w:rsidRDefault="009F674A" w:rsidP="009F674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674A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F7106E" wp14:editId="738E3BF8">
                  <wp:extent cx="533400" cy="619125"/>
                  <wp:effectExtent l="0" t="0" r="0" b="9525"/>
                  <wp:docPr id="2" name="Рисунок 1" descr="Описание: 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3A80" w14:textId="77777777" w:rsidR="009F674A" w:rsidRPr="009F674A" w:rsidRDefault="009F674A" w:rsidP="009F67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СОЛГОНСКИЙ СЕЛЬСКИЙ СОВЕТ ДЕПУТАТОВ</w:t>
            </w:r>
          </w:p>
          <w:p w14:paraId="678F2B32" w14:textId="77777777" w:rsidR="009F674A" w:rsidRPr="009F674A" w:rsidRDefault="009F674A" w:rsidP="009F67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УЖУРСКОГО РАЙОНА </w:t>
            </w:r>
          </w:p>
          <w:p w14:paraId="7A79102D" w14:textId="77777777" w:rsidR="009F674A" w:rsidRPr="009F674A" w:rsidRDefault="009F674A" w:rsidP="009F674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F6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КРАСНОЯРСКОГО КРАЯ</w:t>
            </w:r>
            <w:r w:rsidRPr="009F674A">
              <w:rPr>
                <w:rFonts w:ascii="Calibri" w:eastAsia="Calibri" w:hAnsi="Calibri" w:cs="Times New Roman"/>
                <w:color w:val="000000"/>
                <w:sz w:val="28"/>
                <w:szCs w:val="32"/>
              </w:rPr>
              <w:br w:type="textWrapping" w:clear="all"/>
            </w:r>
          </w:p>
          <w:p w14:paraId="116E8796" w14:textId="77777777" w:rsidR="009F674A" w:rsidRPr="009F674A" w:rsidRDefault="009F674A" w:rsidP="009F6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9F674A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14:paraId="58543512" w14:textId="77777777" w:rsidR="009F674A" w:rsidRPr="009F674A" w:rsidRDefault="009F674A" w:rsidP="009F6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674A" w:rsidRPr="009F674A" w14:paraId="78F53B76" w14:textId="77777777" w:rsidTr="009F674A">
        <w:trPr>
          <w:trHeight w:val="328"/>
        </w:trPr>
        <w:tc>
          <w:tcPr>
            <w:tcW w:w="3250" w:type="dxa"/>
            <w:hideMark/>
          </w:tcPr>
          <w:p w14:paraId="50BEDD47" w14:textId="5D2CC9D8" w:rsidR="009F674A" w:rsidRPr="009F674A" w:rsidRDefault="00877D18" w:rsidP="009F67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9F674A" w:rsidRPr="009F674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F674A" w:rsidRPr="009F674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9F67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F674A" w:rsidRPr="009F6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51" w:type="dxa"/>
            <w:hideMark/>
          </w:tcPr>
          <w:p w14:paraId="453BCDE6" w14:textId="200BEA88" w:rsidR="009F674A" w:rsidRPr="009F674A" w:rsidRDefault="009F674A" w:rsidP="009F67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877D18">
              <w:rPr>
                <w:rFonts w:ascii="Times New Roman" w:eastAsia="Times New Roman" w:hAnsi="Times New Roman" w:cs="Times New Roman"/>
                <w:sz w:val="28"/>
                <w:szCs w:val="28"/>
              </w:rPr>
              <w:t>с. Солгон</w:t>
            </w:r>
          </w:p>
        </w:tc>
        <w:tc>
          <w:tcPr>
            <w:tcW w:w="3251" w:type="dxa"/>
            <w:hideMark/>
          </w:tcPr>
          <w:p w14:paraId="2256D9FB" w14:textId="3FC6F9EA" w:rsidR="009F674A" w:rsidRPr="009F674A" w:rsidRDefault="00877D18" w:rsidP="009F674A">
            <w:pPr>
              <w:tabs>
                <w:tab w:val="left" w:pos="21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№ 13</w:t>
            </w:r>
            <w:r w:rsidR="009F674A" w:rsidRPr="009F67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14:paraId="7AFE0408" w14:textId="77777777" w:rsidR="00A86257" w:rsidRPr="00A86257" w:rsidRDefault="00A86257" w:rsidP="00A8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D9772" w14:textId="77777777" w:rsidR="00A86257" w:rsidRPr="00A86257" w:rsidRDefault="00A86257" w:rsidP="00A8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F62E9" w14:textId="77777777" w:rsidR="00A86257" w:rsidRDefault="00A86257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393E339" w14:textId="75EFA402" w:rsidR="00A86257" w:rsidRDefault="00A86257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311BF" w:rsidRPr="00A86257">
        <w:rPr>
          <w:rFonts w:ascii="Times New Roman" w:eastAsia="Times New Roman" w:hAnsi="Times New Roman" w:cs="Times New Roman"/>
          <w:sz w:val="28"/>
          <w:szCs w:val="20"/>
        </w:rPr>
        <w:t>Об утверждении Положения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об аренде</w:t>
      </w:r>
    </w:p>
    <w:p w14:paraId="48CEC00E" w14:textId="7054DC1A" w:rsidR="000311BF" w:rsidRPr="00A86257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86257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</w:t>
      </w:r>
      <w:r w:rsidR="00A86257">
        <w:rPr>
          <w:rFonts w:ascii="Times New Roman" w:eastAsia="Times New Roman" w:hAnsi="Times New Roman" w:cs="Times New Roman"/>
          <w:sz w:val="28"/>
          <w:szCs w:val="20"/>
        </w:rPr>
        <w:t xml:space="preserve"> имущества </w:t>
      </w:r>
      <w:r w:rsidR="009F674A">
        <w:rPr>
          <w:rFonts w:ascii="Times New Roman" w:eastAsia="Times New Roman" w:hAnsi="Times New Roman" w:cs="Times New Roman"/>
          <w:sz w:val="28"/>
          <w:szCs w:val="20"/>
        </w:rPr>
        <w:t>Солгонского</w:t>
      </w:r>
    </w:p>
    <w:p w14:paraId="36EF50A4" w14:textId="4EF27555" w:rsidR="000311BF" w:rsidRPr="00A86257" w:rsidRDefault="00A86257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сельсовета и методика определения арендной платы</w:t>
      </w:r>
    </w:p>
    <w:p w14:paraId="15F5672B" w14:textId="78C858A2" w:rsidR="000311BF" w:rsidRPr="00A86257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389F5" w14:textId="7BF3B91D" w:rsidR="000311BF" w:rsidRPr="00A86257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D9C3A79" w14:textId="5D1E214A" w:rsidR="000311BF" w:rsidRPr="000311BF" w:rsidRDefault="000311BF" w:rsidP="00031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муниципальным имуществом </w:t>
      </w:r>
      <w:r w:rsidR="009F6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A8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9F6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A86257" w:rsidRPr="00A8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BD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</w:t>
      </w:r>
      <w:r w:rsidR="00A86257" w:rsidRPr="00A8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D7BFA75" w14:textId="7C76D4A8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аренде муниципального имущества </w:t>
      </w:r>
      <w:r w:rsidR="009F6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A8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14:paraId="6844222C" w14:textId="71071FBE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Методику определения арендной платы за пользование объектами муниципальной собственности </w:t>
      </w:r>
      <w:r w:rsidR="009F6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14:paraId="3BE16F01" w14:textId="2370C710" w:rsidR="00877D18" w:rsidRPr="00877D18" w:rsidRDefault="000311BF" w:rsidP="00877D18">
      <w:pPr>
        <w:tabs>
          <w:tab w:val="left" w:pos="997"/>
        </w:tabs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 w:rsidRP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в день, следующий за днем его официального опубликования (обнародования) в 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9F6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</w:t>
      </w:r>
      <w:r w:rsidR="009F67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67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7D18" w:rsidRPr="00877D18">
        <w:rPr>
          <w:rFonts w:eastAsia="Calibri"/>
          <w:iCs/>
          <w:sz w:val="28"/>
          <w:szCs w:val="28"/>
        </w:rPr>
        <w:t xml:space="preserve"> </w:t>
      </w:r>
      <w:r w:rsidR="00877D18" w:rsidRPr="00877D18">
        <w:rPr>
          <w:rFonts w:ascii="Times New Roman" w:eastAsia="Calibri" w:hAnsi="Times New Roman" w:cs="Times New Roman"/>
          <w:iCs/>
          <w:sz w:val="28"/>
          <w:szCs w:val="28"/>
        </w:rPr>
        <w:t xml:space="preserve">и на </w:t>
      </w:r>
      <w:r w:rsidR="00877D18">
        <w:rPr>
          <w:rFonts w:ascii="Times New Roman" w:eastAsia="Calibri" w:hAnsi="Times New Roman" w:cs="Times New Roman"/>
          <w:iCs/>
          <w:sz w:val="28"/>
          <w:szCs w:val="28"/>
        </w:rPr>
        <w:t xml:space="preserve">официальном </w:t>
      </w:r>
      <w:r w:rsidR="00877D18" w:rsidRPr="00877D18">
        <w:rPr>
          <w:rFonts w:ascii="Times New Roman" w:eastAsia="Calibri" w:hAnsi="Times New Roman" w:cs="Times New Roman"/>
          <w:iCs/>
          <w:sz w:val="28"/>
          <w:szCs w:val="28"/>
        </w:rPr>
        <w:t xml:space="preserve">сайте администрации Солгонского сельсовета </w:t>
      </w:r>
      <w:hyperlink r:id="rId7" w:history="1">
        <w:r w:rsidR="00877D18" w:rsidRPr="00877D18">
          <w:rPr>
            <w:rFonts w:ascii="Times New Roman" w:eastAsia="Calibri" w:hAnsi="Times New Roman" w:cs="Times New Roman"/>
            <w:iCs/>
            <w:color w:val="0563C1" w:themeColor="hyperlink"/>
            <w:sz w:val="28"/>
            <w:szCs w:val="28"/>
            <w:u w:val="single"/>
          </w:rPr>
          <w:t>http://adm-solgon.gbu.su</w:t>
        </w:r>
      </w:hyperlink>
      <w:r w:rsidR="00877D18" w:rsidRPr="00877D1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77D18" w:rsidRPr="00877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FD501" w14:textId="3EDB1C56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DFB4F7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4711"/>
      </w:tblGrid>
      <w:tr w:rsidR="008C5404" w:rsidRPr="007943C6" w14:paraId="4AB02055" w14:textId="77777777" w:rsidTr="00CC1C37">
        <w:tc>
          <w:tcPr>
            <w:tcW w:w="4856" w:type="dxa"/>
          </w:tcPr>
          <w:p w14:paraId="76BE95ED" w14:textId="54BFD7B1" w:rsidR="008C5404" w:rsidRPr="008C5404" w:rsidRDefault="008C5404" w:rsidP="00CC1C37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4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F674A">
              <w:rPr>
                <w:rFonts w:ascii="Times New Roman" w:hAnsi="Times New Roman" w:cs="Times New Roman"/>
                <w:sz w:val="28"/>
                <w:szCs w:val="28"/>
              </w:rPr>
              <w:t>Солгонского</w:t>
            </w:r>
            <w:r w:rsidRPr="008C54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  Совета депутатов                                           </w:t>
            </w:r>
          </w:p>
          <w:p w14:paraId="46CA62F7" w14:textId="795F2FC9" w:rsidR="00A5191C" w:rsidRDefault="00A5191C" w:rsidP="00A5191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Г. Синицина    _________</w:t>
            </w:r>
            <w:r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  <w:p w14:paraId="088AAAB3" w14:textId="77777777" w:rsidR="008C5404" w:rsidRPr="008C5404" w:rsidRDefault="008C5404" w:rsidP="00CC1C37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4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856" w:type="dxa"/>
          </w:tcPr>
          <w:p w14:paraId="4AC34368" w14:textId="15F11BB4" w:rsidR="008C5404" w:rsidRPr="00A5191C" w:rsidRDefault="008C5404" w:rsidP="00A5191C">
            <w:pPr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40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5191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F674A" w:rsidRPr="00A5191C">
              <w:rPr>
                <w:rFonts w:ascii="Times New Roman" w:hAnsi="Times New Roman" w:cs="Times New Roman"/>
                <w:sz w:val="28"/>
                <w:szCs w:val="28"/>
              </w:rPr>
              <w:t>Солгонского</w:t>
            </w:r>
            <w:r w:rsidRPr="00A519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186EFE44" w14:textId="77777777" w:rsidR="00A5191C" w:rsidRDefault="00A5191C" w:rsidP="00A5191C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083A9699" w14:textId="4B4D8E76" w:rsidR="008C5404" w:rsidRPr="008C5404" w:rsidRDefault="00A5191C" w:rsidP="00A5191C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5191C">
              <w:rPr>
                <w:rFonts w:ascii="Times New Roman" w:hAnsi="Times New Roman" w:cs="Times New Roman"/>
                <w:sz w:val="28"/>
                <w:szCs w:val="28"/>
              </w:rPr>
              <w:t>А. В. Милицина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C5404" w:rsidRPr="008C54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13342B4E" w14:textId="751D3C75" w:rsidR="008C5404" w:rsidRDefault="008C5404" w:rsidP="00877D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939F0" w14:textId="77777777" w:rsidR="00A5191C" w:rsidRDefault="00A5191C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9F614" w14:textId="01D69D32" w:rsidR="000311BF" w:rsidRPr="008C5404" w:rsidRDefault="000311BF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к 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AF7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24623695" w14:textId="6ED83113" w:rsidR="000311BF" w:rsidRPr="008C5404" w:rsidRDefault="008C5404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09D8DAD8" w14:textId="448638FC" w:rsidR="000311BF" w:rsidRPr="008C5404" w:rsidRDefault="008C5404" w:rsidP="008C54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7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11.02.2022 № 13-52</w:t>
      </w:r>
    </w:p>
    <w:p w14:paraId="5F5035B5" w14:textId="77777777" w:rsidR="000311BF" w:rsidRPr="008C5404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294529" w14:textId="77777777" w:rsidR="000311BF" w:rsidRPr="008C5404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DA618CD" w14:textId="791FA0BF" w:rsidR="000311BF" w:rsidRPr="000311BF" w:rsidRDefault="000311BF" w:rsidP="00D6712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АРЕНДЕ МУНИЦИПАЛЬНОГО ИМУЩЕСТВА </w:t>
      </w:r>
      <w:r w:rsidR="00AF7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СОЛГОНСКОГО</w:t>
      </w:r>
      <w:r w:rsidR="00D67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14:paraId="78124D2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14:paraId="7126F74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979D1" w14:textId="5C29DFEA" w:rsidR="000311BF" w:rsidRPr="008C5404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Уставом </w:t>
      </w:r>
      <w:r w:rsidR="00AF7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8C5404" w:rsidRP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определяет порядок и условия предоставления в аренду муниципального имущества </w:t>
      </w:r>
      <w:r w:rsidR="00AF7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имущество).</w:t>
      </w:r>
    </w:p>
    <w:p w14:paraId="5DF3401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14:paraId="57EE5AE4" w14:textId="5DB7ADE9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здания,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части зданий и помещений).</w:t>
      </w:r>
    </w:p>
    <w:p w14:paraId="6E21C0E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14:paraId="1FF35E14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Целью передачи муниципального имущества в аренду является:</w:t>
      </w:r>
    </w:p>
    <w:p w14:paraId="566CE33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целевое использование имущества,</w:t>
      </w:r>
    </w:p>
    <w:p w14:paraId="2A56309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необходимой инфраструктуры,</w:t>
      </w:r>
    </w:p>
    <w:p w14:paraId="4792E8B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имущества,</w:t>
      </w:r>
    </w:p>
    <w:p w14:paraId="69F7C3B2" w14:textId="42AD503E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пополнение доходной части бюджета </w:t>
      </w:r>
      <w:r w:rsidR="00BD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B7B7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14:paraId="158A31DF" w14:textId="77777777" w:rsidR="008C5404" w:rsidRDefault="008C5404" w:rsidP="00D00B4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9DA86C" w14:textId="77777777" w:rsidR="000311BF" w:rsidRPr="000311BF" w:rsidRDefault="000311BF" w:rsidP="00D00B45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ПОРЯДОК ПЕРЕДАЧИ МУНИЦИПАЛЬНОГО ИМУЩЕСТВА В АРЕНДУ</w:t>
      </w:r>
    </w:p>
    <w:p w14:paraId="4E3DEF7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14:paraId="391935E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14:paraId="173587D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14:paraId="7BA8B09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целях, установленных статьей 19 Закона о защите конкуренции;</w:t>
      </w:r>
    </w:p>
    <w:p w14:paraId="118BBC9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14:paraId="38CED2FC" w14:textId="797D9CC3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передаче в аренду имущества муниципальной казны </w:t>
      </w:r>
      <w:r w:rsidR="00AF7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8C5404" w:rsidRP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арендодателя муниципального имущества осуществляет администрация </w:t>
      </w:r>
      <w:r w:rsidR="00AF7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0D720" w14:textId="40881664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BD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6C9CEB3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14:paraId="370B8E6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14:paraId="5162FC7A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14:paraId="5D7CC63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14:paraId="16CCE30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 заключении договоров аренды имущества муниципальной казны без проведения торгов ежемесячный размер арендной платы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определяется на основании методики, установленной приложением 2 к настоящему Решению.</w:t>
      </w:r>
    </w:p>
    <w:p w14:paraId="4D2F56F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14:paraId="2C283B7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14:paraId="1E7F0A9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14:paraId="0AC731E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14:paraId="16D34BD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14:paraId="4310F21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акта;</w:t>
      </w:r>
    </w:p>
    <w:p w14:paraId="7C24094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реквизиты сторон договора;</w:t>
      </w:r>
    </w:p>
    <w:p w14:paraId="0D861B4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и номер договора аренды;</w:t>
      </w:r>
    </w:p>
    <w:p w14:paraId="6CD23FB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и иные характеристики объекта;</w:t>
      </w:r>
    </w:p>
    <w:p w14:paraId="58E290F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недостатки имущества и сроки их устранения;</w:t>
      </w:r>
    </w:p>
    <w:p w14:paraId="06E1278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подписи сторон.</w:t>
      </w:r>
    </w:p>
    <w:p w14:paraId="06B65C49" w14:textId="62F3E4E4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законом»</w:t>
      </w:r>
      <w:r w:rsidR="00AF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14:paraId="1CFF01C3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14:paraId="7DF353E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14:paraId="7AE5C7D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13D2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ПОРЯДОК И УСЛОВИЯ ЗАЧЕТА</w:t>
      </w:r>
    </w:p>
    <w:p w14:paraId="6802FEB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СЧЕТ АРЕНДНОЙ ПЛАТЫ ЗАТРАТ АРЕНДАТОРОВ</w:t>
      </w:r>
    </w:p>
    <w:p w14:paraId="55F2A99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14:paraId="5961E4E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6FE8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14:paraId="0AAE887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14:paraId="64B6CCE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14:paraId="53E0455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Возмещению не подлежат затраты арендатора на проведение работ:</w:t>
      </w:r>
    </w:p>
    <w:p w14:paraId="5DD0D8A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капитальному ремонту Объекта, не согласованные в установленном порядке;</w:t>
      </w:r>
    </w:p>
    <w:p w14:paraId="30141B1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текущему ремонту Объекта;</w:t>
      </w:r>
    </w:p>
    <w:p w14:paraId="0E5F2EF3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обеспечению Объекта дополнительным тепло-, энерго-, водоснабжением, монтажу счетчиков тепло-, энерго-, водоснабжения;</w:t>
      </w:r>
    </w:p>
    <w:p w14:paraId="7498D69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14:paraId="266D9FD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14:paraId="569B044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14:paraId="13FF0E14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14:paraId="3ACBCE4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предполагаемые сроки проведения капитального ремонта (план-график проведения работ);</w:t>
      </w:r>
    </w:p>
    <w:p w14:paraId="37B5A920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14:paraId="4F260BF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смета на выполнение капитального ремонта.</w:t>
      </w:r>
    </w:p>
    <w:p w14:paraId="01A5C65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14:paraId="4FB5E51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14:paraId="1023ABF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14:paraId="438999B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 приемке выполненных работ;</w:t>
      </w:r>
    </w:p>
    <w:p w14:paraId="10DA0F8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платежные документы, подтверждающие затраты арендатора на проведение капитального ремонта;</w:t>
      </w:r>
    </w:p>
    <w:p w14:paraId="18920A3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14:paraId="359F33A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14:paraId="378D6CA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14:paraId="478F0EFA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14:paraId="6C44E786" w14:textId="77777777" w:rsidR="00877D18" w:rsidRDefault="00877D18" w:rsidP="00D67122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2E090" w14:textId="77777777" w:rsidR="00877D18" w:rsidRDefault="00877D18" w:rsidP="00D67122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DC8E9" w14:textId="77777777" w:rsidR="00877D18" w:rsidRDefault="00877D18" w:rsidP="00D67122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148E4" w14:textId="77777777" w:rsidR="00877D18" w:rsidRDefault="00877D18" w:rsidP="00D67122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09936" w14:textId="77777777" w:rsidR="00A5191C" w:rsidRDefault="00A5191C" w:rsidP="00D67122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26B1C" w14:textId="77777777" w:rsidR="00A5191C" w:rsidRDefault="00A5191C" w:rsidP="00D67122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3D761" w14:textId="77777777" w:rsidR="00A5191C" w:rsidRDefault="00A5191C" w:rsidP="00D67122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3501C" w14:textId="2F845B25" w:rsidR="00D67122" w:rsidRPr="008C5404" w:rsidRDefault="00D67122" w:rsidP="00D67122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AF7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65D52467" w14:textId="77777777" w:rsidR="00D67122" w:rsidRPr="008C5404" w:rsidRDefault="00D67122" w:rsidP="00D67122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3CE26247" w14:textId="7F36D6FC" w:rsidR="00D67122" w:rsidRPr="008C5404" w:rsidRDefault="00D67122" w:rsidP="00D6712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7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11.02.2022 № 13-52</w:t>
      </w:r>
    </w:p>
    <w:p w14:paraId="53E115FC" w14:textId="77777777" w:rsidR="00D67122" w:rsidRPr="008C5404" w:rsidRDefault="00D67122" w:rsidP="00D6712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B464C4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A9439" w14:textId="14B118EC" w:rsidR="000311BF" w:rsidRPr="00D67122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ОПРЕДЕЛЕНИЯ АРЕНДНОЙ ПЛАТЫ ЗА ПОЛЬЗОВАНИЕ ОБЪЕКТАМИ МУНИЦИПАЛЬНОЙ СОБСТВЕННОСТИ </w:t>
      </w:r>
      <w:r w:rsidR="00AF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СОЛГОНСКОГО</w:t>
      </w:r>
      <w:r w:rsidR="00D67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7765483D" w14:textId="77777777" w:rsidR="000311BF" w:rsidRPr="00D67122" w:rsidRDefault="000311BF" w:rsidP="00031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13DF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14:paraId="7603765C" w14:textId="22CC7D5D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 w:rsidR="00AF7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r w:rsidR="00D6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14:paraId="7DE09FC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14:paraId="2D5DA48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14:paraId="7C7D9AC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8501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A = P x Кд,</w:t>
      </w:r>
    </w:p>
    <w:p w14:paraId="49153D0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2F1B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D8FA77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A - размер арендной платы в год, руб.;</w:t>
      </w:r>
    </w:p>
    <w:p w14:paraId="5B192E1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P - рыночно обоснованная величина арендной платы в год, руб.;</w:t>
      </w:r>
    </w:p>
    <w:p w14:paraId="700B083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Кд - коэффициент, учитывающий вид деятельности арендатора.</w:t>
      </w:r>
    </w:p>
    <w:p w14:paraId="7247259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14:paraId="2E79ABD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14:paraId="0CC2CB9A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14:paraId="28097AA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кабинеты типа «люкс», закусочные типа «Макдональдс», пиццерии, супермаркеты-Кд - 1,2</w:t>
      </w:r>
    </w:p>
    <w:p w14:paraId="0EB3633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склады, базы, терминалы по хранению и растаможиванию грузов; информационные агентства, киностудии, видео- и аудиостудии;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фитобары -Кд - 1,0</w:t>
      </w:r>
    </w:p>
    <w:p w14:paraId="12F1E2D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заведения любой формы собственности, предприятия местных товаропроизводителей - Кд - 0,75</w:t>
      </w:r>
    </w:p>
    <w:p w14:paraId="64980BE0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</w:p>
    <w:p w14:paraId="380C6BF0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эксплуатация и обслуживание сетей инженерной инфраструктуры - Кд - 1,0</w:t>
      </w:r>
    </w:p>
    <w:p w14:paraId="4F95AEA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виды деятельности, не вошедшие в настоящий перечень - Кд - 1,0.</w:t>
      </w:r>
    </w:p>
    <w:p w14:paraId="3C5B108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14:paraId="0C967B57" w14:textId="77777777" w:rsidR="000311BF" w:rsidRPr="000311BF" w:rsidRDefault="000311BF" w:rsidP="000311B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AB28EAA" w14:textId="77777777" w:rsidR="0083650D" w:rsidRDefault="0083650D"/>
    <w:sectPr w:rsidR="0083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ABBA1" w14:textId="77777777" w:rsidR="00C31550" w:rsidRDefault="00C31550" w:rsidP="000311BF">
      <w:pPr>
        <w:spacing w:after="0" w:line="240" w:lineRule="auto"/>
      </w:pPr>
      <w:r>
        <w:separator/>
      </w:r>
    </w:p>
  </w:endnote>
  <w:endnote w:type="continuationSeparator" w:id="0">
    <w:p w14:paraId="35184B61" w14:textId="77777777" w:rsidR="00C31550" w:rsidRDefault="00C31550" w:rsidP="0003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06FF4" w14:textId="77777777" w:rsidR="00C31550" w:rsidRDefault="00C31550" w:rsidP="000311BF">
      <w:pPr>
        <w:spacing w:after="0" w:line="240" w:lineRule="auto"/>
      </w:pPr>
      <w:r>
        <w:separator/>
      </w:r>
    </w:p>
  </w:footnote>
  <w:footnote w:type="continuationSeparator" w:id="0">
    <w:p w14:paraId="0C74DAD1" w14:textId="77777777" w:rsidR="00C31550" w:rsidRDefault="00C31550" w:rsidP="0003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22"/>
    <w:rsid w:val="000311BF"/>
    <w:rsid w:val="000771FA"/>
    <w:rsid w:val="00105C6A"/>
    <w:rsid w:val="00174822"/>
    <w:rsid w:val="0083650D"/>
    <w:rsid w:val="00877D18"/>
    <w:rsid w:val="008C5404"/>
    <w:rsid w:val="009F674A"/>
    <w:rsid w:val="00A5191C"/>
    <w:rsid w:val="00A86257"/>
    <w:rsid w:val="00AF7D17"/>
    <w:rsid w:val="00BD49A5"/>
    <w:rsid w:val="00C1510F"/>
    <w:rsid w:val="00C31550"/>
    <w:rsid w:val="00D00B45"/>
    <w:rsid w:val="00D67122"/>
    <w:rsid w:val="00EE68ED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7C73"/>
  <w15:docId w15:val="{550D872B-5EBE-4D08-8BA0-F43240A8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311B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0311B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nhideWhenUsed/>
    <w:rsid w:val="000311B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2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5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-solgon.gbu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4</cp:revision>
  <cp:lastPrinted>2022-02-11T06:08:00Z</cp:lastPrinted>
  <dcterms:created xsi:type="dcterms:W3CDTF">2022-02-10T07:29:00Z</dcterms:created>
  <dcterms:modified xsi:type="dcterms:W3CDTF">2022-02-11T06:10:00Z</dcterms:modified>
</cp:coreProperties>
</file>