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D82C88" w:rsidRPr="002C21BB" w:rsidTr="00D6262F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88" w:rsidRPr="002C21BB" w:rsidRDefault="00531DC3" w:rsidP="00712E00">
            <w:pPr>
              <w:pStyle w:val="a4"/>
              <w:rPr>
                <w:bCs/>
                <w:sz w:val="28"/>
                <w:szCs w:val="28"/>
              </w:rPr>
            </w:pPr>
            <w:r w:rsidRPr="002C21BB">
              <w:rPr>
                <w:bCs/>
                <w:sz w:val="28"/>
                <w:szCs w:val="28"/>
              </w:rPr>
              <w:t xml:space="preserve">Специальный выпуск № </w:t>
            </w:r>
            <w:r w:rsidR="00712E00">
              <w:rPr>
                <w:bCs/>
                <w:sz w:val="28"/>
                <w:szCs w:val="28"/>
              </w:rPr>
              <w:t>12</w:t>
            </w:r>
            <w:r w:rsidR="002C21BB">
              <w:rPr>
                <w:bCs/>
                <w:sz w:val="28"/>
                <w:szCs w:val="28"/>
              </w:rPr>
              <w:t xml:space="preserve">                   </w:t>
            </w:r>
            <w:r w:rsidR="00D82C88" w:rsidRPr="002C21BB">
              <w:rPr>
                <w:bCs/>
                <w:sz w:val="28"/>
                <w:szCs w:val="28"/>
              </w:rPr>
              <w:t xml:space="preserve">                         </w:t>
            </w:r>
            <w:r w:rsidR="0088307A" w:rsidRPr="002C21BB">
              <w:rPr>
                <w:bCs/>
                <w:sz w:val="28"/>
                <w:szCs w:val="28"/>
              </w:rPr>
              <w:t xml:space="preserve">    </w:t>
            </w:r>
            <w:r w:rsidR="002C21BB">
              <w:rPr>
                <w:bCs/>
                <w:sz w:val="28"/>
                <w:szCs w:val="28"/>
              </w:rPr>
              <w:t xml:space="preserve">       </w:t>
            </w:r>
            <w:r w:rsidR="00712E00">
              <w:rPr>
                <w:bCs/>
                <w:sz w:val="28"/>
                <w:szCs w:val="28"/>
              </w:rPr>
              <w:t xml:space="preserve">    29</w:t>
            </w:r>
            <w:bookmarkStart w:id="0" w:name="_GoBack"/>
            <w:bookmarkEnd w:id="0"/>
            <w:r w:rsidR="008D460D">
              <w:rPr>
                <w:bCs/>
                <w:sz w:val="28"/>
                <w:szCs w:val="28"/>
              </w:rPr>
              <w:t>.03.</w:t>
            </w:r>
            <w:r w:rsidR="002F14D3">
              <w:rPr>
                <w:bCs/>
                <w:sz w:val="28"/>
                <w:szCs w:val="28"/>
              </w:rPr>
              <w:t>2025</w:t>
            </w:r>
            <w:r w:rsidR="00D82C88" w:rsidRPr="002C21BB">
              <w:rPr>
                <w:bCs/>
                <w:sz w:val="28"/>
                <w:szCs w:val="28"/>
              </w:rPr>
              <w:t xml:space="preserve">           </w:t>
            </w:r>
          </w:p>
        </w:tc>
      </w:tr>
    </w:tbl>
    <w:p w:rsidR="00D82C88" w:rsidRPr="002C21BB" w:rsidRDefault="00EA7B30" w:rsidP="00D82C88">
      <w:pPr>
        <w:pStyle w:val="a4"/>
        <w:tabs>
          <w:tab w:val="left" w:pos="960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pict>
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sum height 0 #2"/>
              <v:f eqn="prod @10 30573 4096"/>
              <v:f eqn="prod @11 2 1"/>
              <v:f eqn="sum height 0 @12"/>
              <v:f eqn="sum @11 #2 0"/>
              <v:f eqn="sum @11 height #1"/>
              <v:f eqn="sum height 0 #1"/>
              <v:f eqn="prod @16 1 2"/>
              <v:f eqn="sum @11 @17 0"/>
              <v:f eqn="sum @14 #1 height"/>
              <v:f eqn="sum #0 @5 0"/>
              <v:f eqn="sum width 0 @20"/>
              <v:f eqn="sum width 0 #0"/>
              <v:f eqn="sum @6 0 #0"/>
              <v:f eqn="ellipse @23 width @11"/>
              <v:f eqn="sum @24 height @11"/>
              <v:f eqn="sum @25 @11 @19"/>
              <v:f eqn="sum #2 @11 @19"/>
              <v:f eqn="prod @11 2391 32768"/>
              <v:f eqn="sum @6 0 @20"/>
              <v:f eqn="ellipse @29 width @11"/>
              <v:f eqn="sum #1 @30 @11"/>
              <v:f eqn="sum @25 #1 height"/>
              <v:f eqn="sum height @30 @14"/>
              <v:f eqn="sum @11 @14 0"/>
              <v:f eqn="sum height 0 @34"/>
              <v:f eqn="sum @35 @19 @11"/>
              <v:f eqn="sum @10 @15 @11"/>
              <v:f eqn="sum @35 @15 @11"/>
              <v:f eqn="sum @28 @14 @18"/>
              <v:f eqn="sum height 0 @39"/>
              <v:f eqn="sum @19 0 @18"/>
              <v:f eqn="prod @41 2 3"/>
              <v:f eqn="sum #1 0 @42"/>
              <v:f eqn="sum #2 0 @42"/>
              <v:f eqn="min @44 20925"/>
              <v:f eqn="prod width 3 8"/>
              <v:f eqn="sum @46 0 4"/>
            </v:formulas>
            <v:path o:extrusionok="f" o:connecttype="custom" o:connectlocs="@6,@1;@5,@40;@6,@4;@7,@40" o:connectangles="270,180,90,0" textboxrect="@0,@1,@22,@25"/>
            <v:handles>
              <v:h position="#0,bottomRight" xrange="@5,@47"/>
              <v:h position="center,#1" yrange="@10,@43"/>
              <v:h position="topLeft,#2" yrange="@27,@45"/>
            </v:handles>
            <o:complex v:ext="view"/>
          </v:shapetype>
          <v:shape id="_x0000_s1026" type="#_x0000_t107" style="position:absolute;margin-left:-40.5pt;margin-top:.6pt;width:531pt;height:169.85pt;z-index:251660288;mso-position-horizontal-relative:text;mso-position-vertical-relative:text" adj="2898,4447">
            <v:fill color2="#e6e6e6" rotate="t" angle="-135" focusposition="1" focussize="" colors="0 white;4588f #e6e6e6;20972f #7d8496;30802f #e6e6e6;55706f #7d8496;1 #e6e6e6" method="none" focus="100%" type="gradient"/>
            <v:textbox style="mso-next-textbox:#_x0000_s1026">
              <w:txbxContent>
                <w:p w:rsidR="00D6262F" w:rsidRDefault="00EA7B30" w:rsidP="00D82C88">
                  <w:pPr>
                    <w:jc w:val="center"/>
                    <w:rPr>
                      <w:rFonts w:ascii="Brush Script MT" w:hAnsi="Brush Script MT"/>
                      <w:sz w:val="96"/>
                      <w:szCs w:val="96"/>
                    </w:rPr>
                  </w:pPr>
                  <w:r>
                    <w:rPr>
                      <w:sz w:val="20"/>
                      <w:szCs w:val="20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261.1pt;height:40.7pt" adj=",5400" fillcolor="maroon" stroked="f">
                        <v:fill color2="blue" rotate="t" angle="-45" focusposition=".5,.5" focussize="" focus="100%" type="gradient"/>
                        <v:shadow on="t" color="silver" opacity="52429f"/>
                        <v:textpath style="font-family:&quot;Impact&quot;;v-text-kern:t" trim="t" fitpath="t" string="Солгонский"/>
                      </v:shape>
                    </w:pict>
                  </w:r>
                </w:p>
                <w:p w:rsidR="00D6262F" w:rsidRDefault="00D6262F" w:rsidP="00D82C88">
                  <w:pPr>
                    <w:jc w:val="center"/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</w:pPr>
                  <w:r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  <w:t>Вестник</w:t>
                  </w:r>
                </w:p>
              </w:txbxContent>
            </v:textbox>
          </v:shape>
        </w:pict>
      </w:r>
      <w:r w:rsidR="00D82C88" w:rsidRPr="002C21BB">
        <w:rPr>
          <w:sz w:val="28"/>
          <w:szCs w:val="28"/>
        </w:rPr>
        <w:tab/>
      </w:r>
    </w:p>
    <w:p w:rsidR="00D82C88" w:rsidRPr="002C21BB" w:rsidRDefault="00D82C88" w:rsidP="00D82C88">
      <w:pPr>
        <w:pStyle w:val="a4"/>
        <w:rPr>
          <w:sz w:val="28"/>
          <w:szCs w:val="28"/>
        </w:rPr>
      </w:pPr>
    </w:p>
    <w:p w:rsidR="00D82C88" w:rsidRPr="002C21BB" w:rsidRDefault="00D82C88" w:rsidP="00D82C88">
      <w:pPr>
        <w:pStyle w:val="a4"/>
        <w:rPr>
          <w:sz w:val="28"/>
          <w:szCs w:val="28"/>
        </w:rPr>
      </w:pPr>
    </w:p>
    <w:p w:rsidR="00D82C88" w:rsidRPr="002C21BB" w:rsidRDefault="00D82C88" w:rsidP="00D82C88">
      <w:pPr>
        <w:pStyle w:val="a4"/>
        <w:rPr>
          <w:sz w:val="28"/>
          <w:szCs w:val="28"/>
        </w:rPr>
      </w:pPr>
    </w:p>
    <w:p w:rsidR="00D82C88" w:rsidRPr="002C21BB" w:rsidRDefault="00D82C88" w:rsidP="00D82C88">
      <w:pPr>
        <w:pStyle w:val="a4"/>
        <w:rPr>
          <w:sz w:val="28"/>
          <w:szCs w:val="28"/>
        </w:rPr>
      </w:pPr>
    </w:p>
    <w:p w:rsidR="00D82C88" w:rsidRPr="002C21BB" w:rsidRDefault="00D82C88" w:rsidP="00D82C88">
      <w:pPr>
        <w:pStyle w:val="a4"/>
        <w:rPr>
          <w:sz w:val="28"/>
          <w:szCs w:val="28"/>
        </w:rPr>
      </w:pPr>
    </w:p>
    <w:p w:rsidR="00D82C88" w:rsidRPr="002C21BB" w:rsidRDefault="00D82C88" w:rsidP="00D82C88">
      <w:pPr>
        <w:pStyle w:val="a4"/>
        <w:rPr>
          <w:sz w:val="28"/>
          <w:szCs w:val="28"/>
        </w:rPr>
      </w:pPr>
    </w:p>
    <w:p w:rsidR="00D82C88" w:rsidRPr="002C21BB" w:rsidRDefault="00D82C88" w:rsidP="00D82C88">
      <w:pPr>
        <w:pStyle w:val="a4"/>
        <w:rPr>
          <w:sz w:val="28"/>
          <w:szCs w:val="28"/>
        </w:rPr>
      </w:pPr>
      <w:r w:rsidRPr="002C21BB">
        <w:rPr>
          <w:sz w:val="28"/>
          <w:szCs w:val="28"/>
        </w:rPr>
        <w:t xml:space="preserve">                                                     </w:t>
      </w:r>
    </w:p>
    <w:p w:rsidR="00D82C88" w:rsidRPr="002C21BB" w:rsidRDefault="00D82C88" w:rsidP="00D82C88">
      <w:pPr>
        <w:pStyle w:val="a4"/>
        <w:rPr>
          <w:sz w:val="28"/>
          <w:szCs w:val="28"/>
        </w:rPr>
      </w:pPr>
    </w:p>
    <w:p w:rsidR="00D82C88" w:rsidRPr="002C21BB" w:rsidRDefault="00D82C88" w:rsidP="00D82C88">
      <w:pPr>
        <w:pStyle w:val="a4"/>
        <w:rPr>
          <w:sz w:val="28"/>
          <w:szCs w:val="28"/>
        </w:rPr>
      </w:pPr>
    </w:p>
    <w:p w:rsidR="009F6787" w:rsidRPr="009F6787" w:rsidRDefault="009F6787" w:rsidP="009F6787">
      <w:pPr>
        <w:tabs>
          <w:tab w:val="left" w:pos="9495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37C6F" w:rsidRPr="00C37C6F" w:rsidRDefault="00C37C6F" w:rsidP="00C37C6F">
      <w:pPr>
        <w:jc w:val="both"/>
        <w:rPr>
          <w:sz w:val="20"/>
          <w:szCs w:val="20"/>
        </w:rPr>
      </w:pPr>
    </w:p>
    <w:p w:rsidR="0007586A" w:rsidRPr="0007586A" w:rsidRDefault="0007586A" w:rsidP="0007586A">
      <w:pPr>
        <w:rPr>
          <w:sz w:val="28"/>
          <w:szCs w:val="28"/>
        </w:rPr>
      </w:pPr>
    </w:p>
    <w:p w:rsidR="000E3796" w:rsidRPr="000E3796" w:rsidRDefault="000E3796" w:rsidP="000E3796">
      <w:pPr>
        <w:spacing w:after="60"/>
        <w:jc w:val="center"/>
        <w:outlineLvl w:val="1"/>
        <w:rPr>
          <w:rFonts w:ascii="Calibri" w:eastAsiaTheme="majorEastAsia" w:hAnsi="Calibri" w:cstheme="majorBidi"/>
          <w:sz w:val="28"/>
          <w:szCs w:val="28"/>
        </w:rPr>
      </w:pPr>
      <w:r>
        <w:rPr>
          <w:rFonts w:asciiTheme="majorHAnsi" w:eastAsiaTheme="majorEastAsia" w:hAnsiTheme="majorHAnsi" w:cstheme="majorBidi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676275" cy="733425"/>
            <wp:effectExtent l="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637" r="134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3796" w:rsidRPr="000E3796" w:rsidRDefault="000E3796" w:rsidP="000E3796">
      <w:pPr>
        <w:jc w:val="center"/>
        <w:rPr>
          <w:b/>
          <w:bCs/>
          <w:sz w:val="28"/>
          <w:szCs w:val="28"/>
        </w:rPr>
      </w:pPr>
    </w:p>
    <w:p w:rsidR="000E3796" w:rsidRPr="000E3796" w:rsidRDefault="000E3796" w:rsidP="000E3796">
      <w:pPr>
        <w:jc w:val="center"/>
        <w:rPr>
          <w:b/>
          <w:bCs/>
          <w:sz w:val="28"/>
          <w:szCs w:val="28"/>
        </w:rPr>
      </w:pPr>
    </w:p>
    <w:p w:rsidR="000E3796" w:rsidRPr="000E3796" w:rsidRDefault="000E3796" w:rsidP="000E3796">
      <w:pPr>
        <w:jc w:val="center"/>
        <w:rPr>
          <w:b/>
          <w:bCs/>
          <w:sz w:val="28"/>
          <w:szCs w:val="28"/>
        </w:rPr>
      </w:pPr>
    </w:p>
    <w:p w:rsidR="000E3796" w:rsidRPr="000E3796" w:rsidRDefault="000E3796" w:rsidP="000E3796">
      <w:pPr>
        <w:keepNext/>
        <w:jc w:val="center"/>
        <w:outlineLvl w:val="1"/>
        <w:rPr>
          <w:b/>
          <w:bCs/>
          <w:sz w:val="28"/>
          <w:szCs w:val="28"/>
        </w:rPr>
      </w:pPr>
      <w:r w:rsidRPr="000E3796">
        <w:rPr>
          <w:b/>
          <w:bCs/>
          <w:sz w:val="28"/>
          <w:szCs w:val="28"/>
        </w:rPr>
        <w:t>АДМИНИСТРАЦИЯ СОЛГОНСКОГО СЕЛЬСОВЕТА</w:t>
      </w:r>
    </w:p>
    <w:p w:rsidR="000E3796" w:rsidRPr="000E3796" w:rsidRDefault="000E3796" w:rsidP="000E3796">
      <w:pPr>
        <w:keepNext/>
        <w:jc w:val="center"/>
        <w:outlineLvl w:val="1"/>
        <w:rPr>
          <w:b/>
          <w:bCs/>
          <w:sz w:val="28"/>
          <w:szCs w:val="28"/>
        </w:rPr>
      </w:pPr>
      <w:r w:rsidRPr="000E3796">
        <w:rPr>
          <w:b/>
          <w:bCs/>
          <w:sz w:val="28"/>
          <w:szCs w:val="28"/>
        </w:rPr>
        <w:t xml:space="preserve">УЖУРСКОГО РАЙОНА </w:t>
      </w:r>
    </w:p>
    <w:p w:rsidR="000E3796" w:rsidRPr="000E3796" w:rsidRDefault="000E3796" w:rsidP="000E3796">
      <w:pPr>
        <w:keepNext/>
        <w:jc w:val="center"/>
        <w:outlineLvl w:val="1"/>
        <w:rPr>
          <w:b/>
          <w:bCs/>
          <w:sz w:val="28"/>
          <w:szCs w:val="28"/>
        </w:rPr>
      </w:pPr>
      <w:r w:rsidRPr="000E3796">
        <w:rPr>
          <w:b/>
          <w:bCs/>
          <w:sz w:val="28"/>
          <w:szCs w:val="28"/>
        </w:rPr>
        <w:t>КРАСНОЯРСКОГО КРАЯ</w:t>
      </w:r>
    </w:p>
    <w:p w:rsidR="000E3796" w:rsidRPr="000E3796" w:rsidRDefault="000E3796" w:rsidP="000E3796">
      <w:pPr>
        <w:jc w:val="center"/>
        <w:rPr>
          <w:sz w:val="20"/>
          <w:szCs w:val="20"/>
        </w:rPr>
      </w:pPr>
    </w:p>
    <w:p w:rsidR="000E3796" w:rsidRPr="000E3796" w:rsidRDefault="000E3796" w:rsidP="000E3796">
      <w:pPr>
        <w:keepNext/>
        <w:jc w:val="center"/>
        <w:outlineLvl w:val="1"/>
        <w:rPr>
          <w:b/>
          <w:bCs/>
          <w:sz w:val="44"/>
          <w:szCs w:val="44"/>
        </w:rPr>
      </w:pPr>
      <w:r w:rsidRPr="000E3796">
        <w:rPr>
          <w:b/>
          <w:bCs/>
          <w:sz w:val="44"/>
          <w:szCs w:val="44"/>
        </w:rPr>
        <w:t>ПОСТАНОВЛЕНИЕ</w:t>
      </w:r>
    </w:p>
    <w:p w:rsidR="000E3796" w:rsidRPr="000E3796" w:rsidRDefault="000E3796" w:rsidP="000E3796">
      <w:pPr>
        <w:keepNext/>
        <w:tabs>
          <w:tab w:val="left" w:pos="4395"/>
        </w:tabs>
        <w:spacing w:before="240" w:after="60"/>
        <w:jc w:val="both"/>
        <w:outlineLvl w:val="1"/>
        <w:rPr>
          <w:bCs/>
          <w:iCs/>
          <w:sz w:val="28"/>
          <w:szCs w:val="28"/>
        </w:rPr>
      </w:pPr>
      <w:r w:rsidRPr="000E3796">
        <w:rPr>
          <w:bCs/>
          <w:iCs/>
          <w:sz w:val="28"/>
          <w:szCs w:val="28"/>
        </w:rPr>
        <w:t xml:space="preserve">28.03.2025                                            с. </w:t>
      </w:r>
      <w:proofErr w:type="spellStart"/>
      <w:r w:rsidRPr="000E3796">
        <w:rPr>
          <w:bCs/>
          <w:iCs/>
          <w:sz w:val="28"/>
          <w:szCs w:val="28"/>
        </w:rPr>
        <w:t>Солгон</w:t>
      </w:r>
      <w:proofErr w:type="spellEnd"/>
      <w:r w:rsidRPr="000E3796">
        <w:rPr>
          <w:bCs/>
          <w:iCs/>
          <w:sz w:val="28"/>
          <w:szCs w:val="28"/>
        </w:rPr>
        <w:t xml:space="preserve">                                              № 25</w:t>
      </w:r>
    </w:p>
    <w:p w:rsidR="000E3796" w:rsidRPr="000E3796" w:rsidRDefault="000E3796" w:rsidP="000E3796"/>
    <w:p w:rsidR="000E3796" w:rsidRPr="000E3796" w:rsidRDefault="000E3796" w:rsidP="000E3796">
      <w:pPr>
        <w:jc w:val="both"/>
        <w:rPr>
          <w:color w:val="000000"/>
          <w:sz w:val="28"/>
          <w:szCs w:val="28"/>
        </w:rPr>
      </w:pPr>
      <w:r w:rsidRPr="000E3796">
        <w:rPr>
          <w:sz w:val="28"/>
          <w:szCs w:val="28"/>
        </w:rPr>
        <w:t xml:space="preserve">Об установлении порядка разработки и утверждения схемы размещения нестационарных торговых объектов на территории муниципального образования </w:t>
      </w:r>
      <w:proofErr w:type="spellStart"/>
      <w:r w:rsidRPr="000E3796">
        <w:rPr>
          <w:sz w:val="28"/>
          <w:szCs w:val="28"/>
        </w:rPr>
        <w:t>Солгонский</w:t>
      </w:r>
      <w:proofErr w:type="spellEnd"/>
      <w:r w:rsidRPr="000E3796">
        <w:rPr>
          <w:sz w:val="28"/>
          <w:szCs w:val="28"/>
        </w:rPr>
        <w:t xml:space="preserve"> сельсовет</w:t>
      </w:r>
    </w:p>
    <w:p w:rsidR="000E3796" w:rsidRPr="000E3796" w:rsidRDefault="000E3796" w:rsidP="000E3796">
      <w:pPr>
        <w:ind w:firstLine="709"/>
        <w:jc w:val="both"/>
        <w:rPr>
          <w:color w:val="000000"/>
          <w:sz w:val="28"/>
          <w:szCs w:val="28"/>
        </w:rPr>
      </w:pPr>
      <w:r w:rsidRPr="000E3796">
        <w:rPr>
          <w:color w:val="000000"/>
          <w:sz w:val="28"/>
          <w:szCs w:val="28"/>
        </w:rPr>
        <w:t> </w:t>
      </w:r>
    </w:p>
    <w:p w:rsidR="000E3796" w:rsidRPr="000E3796" w:rsidRDefault="000E3796" w:rsidP="000E3796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0E3796">
        <w:rPr>
          <w:color w:val="000000"/>
          <w:sz w:val="28"/>
          <w:szCs w:val="28"/>
        </w:rPr>
        <w:t>В соответствии со статьей 10 Федерального закона </w:t>
      </w:r>
      <w:hyperlink r:id="rId10" w:tgtFrame="_blank" w:history="1">
        <w:r w:rsidRPr="000E3796">
          <w:rPr>
            <w:color w:val="0000FF"/>
            <w:sz w:val="28"/>
            <w:szCs w:val="28"/>
          </w:rPr>
          <w:t>от 28.12.2009 № 381-ФЗ</w:t>
        </w:r>
      </w:hyperlink>
      <w:r w:rsidRPr="000E3796">
        <w:rPr>
          <w:color w:val="000000"/>
          <w:sz w:val="28"/>
          <w:szCs w:val="28"/>
        </w:rPr>
        <w:t> «Об основах государственного регулирования торговой деятельности в Российской Федерации», статьей 39.36 </w:t>
      </w:r>
      <w:hyperlink r:id="rId11" w:tgtFrame="_blank" w:history="1">
        <w:r w:rsidRPr="000E3796">
          <w:rPr>
            <w:color w:val="0000FF"/>
            <w:sz w:val="28"/>
            <w:szCs w:val="28"/>
          </w:rPr>
          <w:t>Земельного кодекса Российской Федерации</w:t>
        </w:r>
      </w:hyperlink>
      <w:r w:rsidRPr="000E3796">
        <w:rPr>
          <w:color w:val="000000"/>
          <w:sz w:val="28"/>
          <w:szCs w:val="28"/>
        </w:rPr>
        <w:t> </w:t>
      </w:r>
      <w:hyperlink r:id="rId12" w:tgtFrame="_blank" w:history="1">
        <w:r w:rsidRPr="000E3796">
          <w:rPr>
            <w:color w:val="0000FF"/>
            <w:sz w:val="28"/>
            <w:szCs w:val="28"/>
          </w:rPr>
          <w:t>от 25.10.2001 № 136-ФЗ</w:t>
        </w:r>
      </w:hyperlink>
      <w:r w:rsidRPr="000E3796">
        <w:rPr>
          <w:color w:val="000000"/>
          <w:sz w:val="28"/>
          <w:szCs w:val="28"/>
        </w:rPr>
        <w:t>, Постановлением Правительства РФ </w:t>
      </w:r>
      <w:hyperlink r:id="rId13" w:tgtFrame="_blank" w:history="1">
        <w:r w:rsidRPr="000E3796">
          <w:rPr>
            <w:color w:val="0000FF"/>
            <w:sz w:val="28"/>
            <w:szCs w:val="28"/>
          </w:rPr>
          <w:t>от 29.09.2010 № 772</w:t>
        </w:r>
      </w:hyperlink>
      <w:r w:rsidRPr="000E3796">
        <w:rPr>
          <w:color w:val="000000"/>
          <w:sz w:val="28"/>
          <w:szCs w:val="28"/>
        </w:rPr>
        <w:t> «Об утверждении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</w:t>
      </w:r>
      <w:proofErr w:type="gramEnd"/>
      <w:r w:rsidRPr="000E3796">
        <w:rPr>
          <w:color w:val="000000"/>
          <w:sz w:val="28"/>
          <w:szCs w:val="28"/>
        </w:rPr>
        <w:t xml:space="preserve">», Приказом министерства промышленности и торговли Красноярского края от 12.11.2024 № 27-н «Об установлении Порядка разработки и утверждения схемы размещения нестационарных торговых объектов органами местного самоуправления муниципальных образований Красноярского края», руководствуясь </w:t>
      </w:r>
      <w:r w:rsidRPr="000E3796">
        <w:rPr>
          <w:sz w:val="28"/>
          <w:szCs w:val="28"/>
        </w:rPr>
        <w:t>Уставом</w:t>
      </w:r>
      <w:r w:rsidRPr="000E3796">
        <w:rPr>
          <w:i/>
          <w:sz w:val="28"/>
          <w:szCs w:val="28"/>
        </w:rPr>
        <w:t xml:space="preserve"> </w:t>
      </w:r>
      <w:r w:rsidRPr="000E3796">
        <w:rPr>
          <w:sz w:val="28"/>
          <w:szCs w:val="28"/>
        </w:rPr>
        <w:t>Солгонского сельсовета Ужурского района Красноярского края</w:t>
      </w:r>
      <w:r w:rsidRPr="000E3796">
        <w:rPr>
          <w:color w:val="000000"/>
          <w:sz w:val="28"/>
          <w:szCs w:val="28"/>
        </w:rPr>
        <w:t>,</w:t>
      </w:r>
    </w:p>
    <w:p w:rsidR="000E3796" w:rsidRPr="000E3796" w:rsidRDefault="000E3796" w:rsidP="000E3796">
      <w:pPr>
        <w:ind w:firstLine="709"/>
        <w:jc w:val="both"/>
        <w:rPr>
          <w:color w:val="000000"/>
          <w:sz w:val="28"/>
          <w:szCs w:val="28"/>
        </w:rPr>
      </w:pPr>
      <w:r w:rsidRPr="000E3796">
        <w:rPr>
          <w:color w:val="000000"/>
          <w:sz w:val="28"/>
          <w:szCs w:val="28"/>
        </w:rPr>
        <w:t>ПОСТАНОВЛЯЕТ:</w:t>
      </w:r>
    </w:p>
    <w:p w:rsidR="000E3796" w:rsidRPr="000E3796" w:rsidRDefault="000E3796" w:rsidP="000E3796">
      <w:pPr>
        <w:ind w:firstLine="709"/>
        <w:jc w:val="both"/>
        <w:rPr>
          <w:color w:val="000000"/>
          <w:sz w:val="28"/>
          <w:szCs w:val="28"/>
        </w:rPr>
      </w:pPr>
      <w:r w:rsidRPr="000E3796">
        <w:rPr>
          <w:color w:val="000000"/>
          <w:sz w:val="28"/>
          <w:szCs w:val="28"/>
        </w:rPr>
        <w:lastRenderedPageBreak/>
        <w:t>1. Утвердить Порядок </w:t>
      </w:r>
      <w:r w:rsidRPr="000E3796">
        <w:rPr>
          <w:sz w:val="28"/>
          <w:szCs w:val="28"/>
        </w:rPr>
        <w:t xml:space="preserve">разработки и утверждения схемы размещения нестационарных торговых объектов на территории муниципального образования </w:t>
      </w:r>
      <w:proofErr w:type="spellStart"/>
      <w:r w:rsidRPr="000E3796">
        <w:rPr>
          <w:sz w:val="28"/>
          <w:szCs w:val="28"/>
        </w:rPr>
        <w:t>Солгонский</w:t>
      </w:r>
      <w:proofErr w:type="spellEnd"/>
      <w:r w:rsidRPr="000E3796">
        <w:rPr>
          <w:sz w:val="28"/>
          <w:szCs w:val="28"/>
        </w:rPr>
        <w:t xml:space="preserve"> сельсовет</w:t>
      </w:r>
      <w:r w:rsidRPr="000E3796">
        <w:rPr>
          <w:color w:val="000000"/>
          <w:sz w:val="28"/>
          <w:szCs w:val="28"/>
        </w:rPr>
        <w:t xml:space="preserve"> согласно  Приложению   №1.</w:t>
      </w:r>
    </w:p>
    <w:p w:rsidR="000E3796" w:rsidRPr="000E3796" w:rsidRDefault="000E3796" w:rsidP="000E3796">
      <w:pPr>
        <w:autoSpaceDE w:val="0"/>
        <w:autoSpaceDN w:val="0"/>
        <w:adjustRightInd w:val="0"/>
        <w:ind w:firstLine="708"/>
        <w:jc w:val="both"/>
        <w:rPr>
          <w:i/>
          <w:sz w:val="28"/>
          <w:szCs w:val="28"/>
        </w:rPr>
      </w:pPr>
      <w:r w:rsidRPr="000E3796">
        <w:rPr>
          <w:color w:val="000000"/>
          <w:sz w:val="28"/>
          <w:szCs w:val="28"/>
        </w:rPr>
        <w:t>2. Постановление администрации Солгонского сельсовета № 19-п от 19.02.2022  «</w:t>
      </w:r>
      <w:r w:rsidRPr="000E3796">
        <w:rPr>
          <w:sz w:val="28"/>
          <w:szCs w:val="28"/>
        </w:rPr>
        <w:t>Об утверждении П</w:t>
      </w:r>
      <w:r w:rsidRPr="000E3796">
        <w:rPr>
          <w:iCs/>
          <w:sz w:val="28"/>
          <w:szCs w:val="28"/>
        </w:rPr>
        <w:t xml:space="preserve">орядка </w:t>
      </w:r>
      <w:r w:rsidRPr="000E3796">
        <w:rPr>
          <w:sz w:val="28"/>
          <w:szCs w:val="28"/>
        </w:rPr>
        <w:t xml:space="preserve">включения нестационарных </w:t>
      </w:r>
      <w:r w:rsidRPr="000E3796">
        <w:rPr>
          <w:sz w:val="28"/>
          <w:szCs w:val="28"/>
          <w:lang w:eastAsia="en-US"/>
        </w:rPr>
        <w:t>торговых объектов в схему размещения нестационарных торговых объектов</w:t>
      </w:r>
      <w:r w:rsidRPr="000E3796">
        <w:rPr>
          <w:iCs/>
          <w:sz w:val="28"/>
          <w:szCs w:val="28"/>
        </w:rPr>
        <w:t xml:space="preserve"> </w:t>
      </w:r>
      <w:r w:rsidRPr="000E3796">
        <w:rPr>
          <w:sz w:val="28"/>
          <w:szCs w:val="28"/>
        </w:rPr>
        <w:t xml:space="preserve">в муниципальном образовании </w:t>
      </w:r>
      <w:proofErr w:type="spellStart"/>
      <w:r w:rsidRPr="000E3796">
        <w:rPr>
          <w:sz w:val="28"/>
          <w:szCs w:val="28"/>
        </w:rPr>
        <w:t>Солгонский</w:t>
      </w:r>
      <w:proofErr w:type="spellEnd"/>
      <w:r w:rsidRPr="000E3796">
        <w:rPr>
          <w:sz w:val="28"/>
          <w:szCs w:val="28"/>
        </w:rPr>
        <w:t xml:space="preserve"> сельсовет</w:t>
      </w:r>
      <w:r w:rsidRPr="000E3796">
        <w:rPr>
          <w:color w:val="000000"/>
          <w:sz w:val="28"/>
          <w:szCs w:val="28"/>
        </w:rPr>
        <w:t>» признать утратившим силу.</w:t>
      </w:r>
    </w:p>
    <w:p w:rsidR="000E3796" w:rsidRPr="000E3796" w:rsidRDefault="000E3796" w:rsidP="000E3796">
      <w:pPr>
        <w:jc w:val="both"/>
        <w:rPr>
          <w:sz w:val="28"/>
          <w:szCs w:val="28"/>
        </w:rPr>
      </w:pPr>
      <w:r w:rsidRPr="000E3796">
        <w:rPr>
          <w:sz w:val="28"/>
          <w:szCs w:val="28"/>
        </w:rPr>
        <w:t xml:space="preserve">       </w:t>
      </w:r>
      <w:r w:rsidRPr="000E3796">
        <w:rPr>
          <w:sz w:val="28"/>
          <w:szCs w:val="28"/>
        </w:rPr>
        <w:tab/>
        <w:t>3. </w:t>
      </w:r>
      <w:proofErr w:type="gramStart"/>
      <w:r w:rsidRPr="000E3796">
        <w:rPr>
          <w:sz w:val="28"/>
          <w:szCs w:val="28"/>
        </w:rPr>
        <w:t>Контроль за</w:t>
      </w:r>
      <w:proofErr w:type="gramEnd"/>
      <w:r w:rsidRPr="000E3796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0E3796" w:rsidRPr="000E3796" w:rsidRDefault="000E3796" w:rsidP="000E3796">
      <w:pPr>
        <w:jc w:val="both"/>
        <w:rPr>
          <w:sz w:val="28"/>
          <w:szCs w:val="28"/>
        </w:rPr>
      </w:pPr>
      <w:r w:rsidRPr="000E3796">
        <w:rPr>
          <w:sz w:val="28"/>
          <w:szCs w:val="28"/>
        </w:rPr>
        <w:t xml:space="preserve">           4. Постановление вступает в силу в день, следующий за днём его официального опубликования в газете «</w:t>
      </w:r>
      <w:proofErr w:type="spellStart"/>
      <w:r w:rsidRPr="000E3796">
        <w:rPr>
          <w:sz w:val="28"/>
          <w:szCs w:val="28"/>
        </w:rPr>
        <w:t>Солгонский</w:t>
      </w:r>
      <w:proofErr w:type="spellEnd"/>
      <w:r w:rsidRPr="000E3796">
        <w:rPr>
          <w:sz w:val="28"/>
          <w:szCs w:val="28"/>
        </w:rPr>
        <w:t xml:space="preserve"> Вестник» и подлежит размещению официальном сайте Администрации Солгонского сельсовета </w:t>
      </w:r>
      <w:hyperlink r:id="rId14" w:history="1">
        <w:r w:rsidRPr="000E3796">
          <w:rPr>
            <w:color w:val="0000FF"/>
            <w:sz w:val="28"/>
            <w:szCs w:val="28"/>
            <w:u w:val="single"/>
          </w:rPr>
          <w:t>https://solgonskij-r04.gosweb.gosuslugi.ru/</w:t>
        </w:r>
      </w:hyperlink>
      <w:r w:rsidRPr="000E3796">
        <w:rPr>
          <w:sz w:val="28"/>
          <w:szCs w:val="28"/>
        </w:rPr>
        <w:t>.</w:t>
      </w:r>
    </w:p>
    <w:p w:rsidR="000E3796" w:rsidRPr="000E3796" w:rsidRDefault="000E3796" w:rsidP="000E3796">
      <w:pPr>
        <w:jc w:val="both"/>
        <w:rPr>
          <w:sz w:val="28"/>
          <w:szCs w:val="28"/>
        </w:rPr>
      </w:pPr>
    </w:p>
    <w:p w:rsidR="000E3796" w:rsidRPr="000E3796" w:rsidRDefault="000E3796" w:rsidP="000E3796">
      <w:pPr>
        <w:jc w:val="both"/>
        <w:rPr>
          <w:sz w:val="28"/>
          <w:szCs w:val="28"/>
        </w:rPr>
        <w:sectPr w:rsidR="000E3796" w:rsidRPr="000E3796" w:rsidSect="001377E9">
          <w:pgSz w:w="11906" w:h="16838"/>
          <w:pgMar w:top="709" w:right="850" w:bottom="851" w:left="1701" w:header="708" w:footer="708" w:gutter="0"/>
          <w:cols w:space="720"/>
        </w:sectPr>
      </w:pPr>
      <w:r w:rsidRPr="000E3796">
        <w:rPr>
          <w:sz w:val="28"/>
          <w:szCs w:val="28"/>
        </w:rPr>
        <w:t>Глава сельсовета</w:t>
      </w:r>
      <w:r w:rsidRPr="000E3796">
        <w:rPr>
          <w:sz w:val="28"/>
          <w:szCs w:val="28"/>
        </w:rPr>
        <w:tab/>
        <w:t xml:space="preserve">   </w:t>
      </w:r>
      <w:r w:rsidRPr="000E3796">
        <w:rPr>
          <w:sz w:val="28"/>
          <w:szCs w:val="28"/>
        </w:rPr>
        <w:tab/>
      </w:r>
      <w:r w:rsidRPr="000E3796">
        <w:rPr>
          <w:sz w:val="28"/>
          <w:szCs w:val="28"/>
        </w:rPr>
        <w:tab/>
        <w:t xml:space="preserve"> </w:t>
      </w:r>
      <w:r w:rsidRPr="000E3796">
        <w:rPr>
          <w:sz w:val="28"/>
          <w:szCs w:val="28"/>
        </w:rPr>
        <w:tab/>
      </w:r>
      <w:r w:rsidRPr="000E3796">
        <w:rPr>
          <w:sz w:val="28"/>
          <w:szCs w:val="28"/>
        </w:rPr>
        <w:tab/>
        <w:t xml:space="preserve">                                    А.В. </w:t>
      </w:r>
      <w:proofErr w:type="spellStart"/>
      <w:r w:rsidRPr="000E3796">
        <w:rPr>
          <w:sz w:val="28"/>
          <w:szCs w:val="28"/>
        </w:rPr>
        <w:t>Милицина</w:t>
      </w:r>
      <w:proofErr w:type="spellEnd"/>
    </w:p>
    <w:p w:rsidR="000E3796" w:rsidRPr="000E3796" w:rsidRDefault="000E3796" w:rsidP="000E3796">
      <w:pPr>
        <w:ind w:firstLine="709"/>
        <w:jc w:val="right"/>
        <w:rPr>
          <w:i/>
          <w:iCs/>
          <w:color w:val="000000"/>
          <w:sz w:val="28"/>
          <w:szCs w:val="28"/>
        </w:rPr>
      </w:pPr>
      <w:r w:rsidRPr="000E3796">
        <w:rPr>
          <w:color w:val="000000"/>
          <w:sz w:val="28"/>
          <w:szCs w:val="28"/>
        </w:rPr>
        <w:lastRenderedPageBreak/>
        <w:t>Приложение № 1</w:t>
      </w:r>
    </w:p>
    <w:p w:rsidR="000E3796" w:rsidRPr="000E3796" w:rsidRDefault="000E3796" w:rsidP="000E3796">
      <w:pPr>
        <w:ind w:firstLine="709"/>
        <w:jc w:val="right"/>
        <w:rPr>
          <w:i/>
          <w:iCs/>
          <w:color w:val="000000"/>
          <w:sz w:val="28"/>
          <w:szCs w:val="28"/>
        </w:rPr>
      </w:pPr>
      <w:r w:rsidRPr="000E3796">
        <w:rPr>
          <w:color w:val="000000"/>
          <w:sz w:val="28"/>
          <w:szCs w:val="28"/>
        </w:rPr>
        <w:t>к Постановлению администрации Солгонского сельсовета</w:t>
      </w:r>
    </w:p>
    <w:p w:rsidR="000E3796" w:rsidRPr="000E3796" w:rsidRDefault="000E3796" w:rsidP="000E3796">
      <w:pPr>
        <w:ind w:firstLine="709"/>
        <w:jc w:val="right"/>
        <w:rPr>
          <w:i/>
          <w:iCs/>
          <w:color w:val="000000"/>
          <w:sz w:val="28"/>
          <w:szCs w:val="28"/>
        </w:rPr>
      </w:pPr>
      <w:r w:rsidRPr="000E3796">
        <w:rPr>
          <w:color w:val="000000"/>
          <w:sz w:val="28"/>
          <w:szCs w:val="28"/>
        </w:rPr>
        <w:t>от 28.03.2025 года № 25</w:t>
      </w:r>
    </w:p>
    <w:p w:rsidR="000E3796" w:rsidRPr="000E3796" w:rsidRDefault="000E3796" w:rsidP="000E3796">
      <w:pPr>
        <w:ind w:firstLine="709"/>
        <w:jc w:val="both"/>
        <w:rPr>
          <w:color w:val="000000"/>
          <w:sz w:val="28"/>
          <w:szCs w:val="28"/>
        </w:rPr>
      </w:pPr>
      <w:r w:rsidRPr="000E3796">
        <w:rPr>
          <w:color w:val="000000"/>
          <w:sz w:val="28"/>
          <w:szCs w:val="28"/>
        </w:rPr>
        <w:t> </w:t>
      </w:r>
    </w:p>
    <w:p w:rsidR="000E3796" w:rsidRPr="000E3796" w:rsidRDefault="000E3796" w:rsidP="000E3796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  <w:r w:rsidRPr="000E3796">
        <w:rPr>
          <w:bCs/>
          <w:color w:val="000000"/>
          <w:sz w:val="28"/>
          <w:szCs w:val="28"/>
        </w:rPr>
        <w:t>ПОРЯДОК</w:t>
      </w:r>
    </w:p>
    <w:p w:rsidR="000E3796" w:rsidRPr="000E3796" w:rsidRDefault="000E3796" w:rsidP="000E3796">
      <w:pPr>
        <w:shd w:val="clear" w:color="auto" w:fill="FFFFFF"/>
        <w:jc w:val="center"/>
        <w:rPr>
          <w:color w:val="000000"/>
          <w:sz w:val="28"/>
          <w:szCs w:val="28"/>
        </w:rPr>
      </w:pPr>
      <w:r w:rsidRPr="000E3796">
        <w:rPr>
          <w:sz w:val="28"/>
          <w:szCs w:val="28"/>
        </w:rPr>
        <w:t xml:space="preserve">разработки и утверждения схемы размещения нестационарных торговых объектов на территории муниципального образования </w:t>
      </w:r>
      <w:proofErr w:type="spellStart"/>
      <w:r w:rsidRPr="000E3796">
        <w:rPr>
          <w:sz w:val="28"/>
          <w:szCs w:val="28"/>
        </w:rPr>
        <w:t>Солгонский</w:t>
      </w:r>
      <w:proofErr w:type="spellEnd"/>
      <w:r w:rsidRPr="000E3796">
        <w:rPr>
          <w:sz w:val="28"/>
          <w:szCs w:val="28"/>
        </w:rPr>
        <w:t xml:space="preserve"> сельсовет</w:t>
      </w:r>
    </w:p>
    <w:p w:rsidR="000E3796" w:rsidRPr="000E3796" w:rsidRDefault="000E3796" w:rsidP="000E379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0E3796" w:rsidRPr="000E3796" w:rsidRDefault="000E3796" w:rsidP="000E3796">
      <w:pPr>
        <w:ind w:firstLine="709"/>
        <w:jc w:val="both"/>
        <w:rPr>
          <w:color w:val="000000"/>
          <w:sz w:val="28"/>
          <w:szCs w:val="28"/>
        </w:rPr>
      </w:pPr>
      <w:r w:rsidRPr="000E3796">
        <w:rPr>
          <w:color w:val="000000"/>
          <w:sz w:val="28"/>
          <w:szCs w:val="28"/>
        </w:rPr>
        <w:t xml:space="preserve">1. </w:t>
      </w:r>
      <w:proofErr w:type="gramStart"/>
      <w:r w:rsidRPr="000E3796">
        <w:rPr>
          <w:color w:val="000000"/>
          <w:sz w:val="28"/>
          <w:szCs w:val="28"/>
        </w:rPr>
        <w:t xml:space="preserve">Порядок разработки и утверждения схемы размещения нестационарных торговых объектов на территории муниципального образования </w:t>
      </w:r>
      <w:proofErr w:type="spellStart"/>
      <w:r w:rsidRPr="000E3796">
        <w:rPr>
          <w:color w:val="000000"/>
          <w:sz w:val="28"/>
          <w:szCs w:val="28"/>
        </w:rPr>
        <w:t>Солгонский</w:t>
      </w:r>
      <w:proofErr w:type="spellEnd"/>
      <w:r w:rsidRPr="000E3796">
        <w:rPr>
          <w:color w:val="000000"/>
          <w:sz w:val="28"/>
          <w:szCs w:val="28"/>
        </w:rPr>
        <w:t xml:space="preserve"> сельсовет (далее – Порядок) определяет процедуру разработки и утверждения Схемы администрацией Солгонского сельсовета на землях и земельных участках, в зданиях, строениях, сооружениях, находящихся в государственной собственности Красноярского края, муниципальной собственности, а также на землях и земельных участках, находящихся на территории муниципального образования </w:t>
      </w:r>
      <w:proofErr w:type="spellStart"/>
      <w:r w:rsidRPr="000E3796">
        <w:rPr>
          <w:color w:val="000000"/>
          <w:sz w:val="28"/>
          <w:szCs w:val="28"/>
        </w:rPr>
        <w:t>Солгонский</w:t>
      </w:r>
      <w:proofErr w:type="spellEnd"/>
      <w:r w:rsidRPr="000E3796">
        <w:rPr>
          <w:color w:val="000000"/>
          <w:sz w:val="28"/>
          <w:szCs w:val="28"/>
        </w:rPr>
        <w:t xml:space="preserve"> сельсовет, государственная собственность на</w:t>
      </w:r>
      <w:proofErr w:type="gramEnd"/>
      <w:r w:rsidRPr="000E3796">
        <w:rPr>
          <w:color w:val="000000"/>
          <w:sz w:val="28"/>
          <w:szCs w:val="28"/>
        </w:rPr>
        <w:t xml:space="preserve"> которые не разграничена.</w:t>
      </w:r>
    </w:p>
    <w:p w:rsidR="000E3796" w:rsidRPr="000E3796" w:rsidRDefault="000E3796" w:rsidP="000E3796">
      <w:pPr>
        <w:ind w:firstLine="709"/>
        <w:jc w:val="both"/>
        <w:rPr>
          <w:color w:val="000000"/>
          <w:sz w:val="28"/>
          <w:szCs w:val="28"/>
        </w:rPr>
      </w:pPr>
      <w:r w:rsidRPr="000E3796">
        <w:rPr>
          <w:color w:val="000000"/>
          <w:sz w:val="28"/>
          <w:szCs w:val="28"/>
        </w:rPr>
        <w:t xml:space="preserve">2. Размещение нестационарных торговых объектов на землях и земельных участках, в зданиях, строениях, сооружениях, находящихся в государственной собственности Красноярского края, муниципальной собственности, а также на землях и земельных участках, находящихся на территории муниципального образования </w:t>
      </w:r>
      <w:proofErr w:type="spellStart"/>
      <w:r w:rsidRPr="000E3796">
        <w:rPr>
          <w:color w:val="000000"/>
          <w:sz w:val="28"/>
          <w:szCs w:val="28"/>
        </w:rPr>
        <w:t>Солгонский</w:t>
      </w:r>
      <w:proofErr w:type="spellEnd"/>
      <w:r w:rsidRPr="000E3796">
        <w:rPr>
          <w:color w:val="000000"/>
          <w:sz w:val="28"/>
          <w:szCs w:val="28"/>
        </w:rPr>
        <w:t xml:space="preserve"> сельсовет, государственная собственность на которые не разграничена, осуществляется на основании Схемы.</w:t>
      </w:r>
    </w:p>
    <w:p w:rsidR="000E3796" w:rsidRPr="000E3796" w:rsidRDefault="000E3796" w:rsidP="000E3796">
      <w:pPr>
        <w:ind w:firstLine="709"/>
        <w:jc w:val="both"/>
        <w:rPr>
          <w:color w:val="000000"/>
          <w:sz w:val="28"/>
          <w:szCs w:val="28"/>
        </w:rPr>
      </w:pPr>
      <w:r w:rsidRPr="000E3796">
        <w:rPr>
          <w:color w:val="000000"/>
          <w:sz w:val="28"/>
          <w:szCs w:val="28"/>
        </w:rPr>
        <w:t>3. Используемые в Порядке понятия «торговая деятельность», «торговый объект» и «нестационарный торговый объект» понимаются в том значении, в котором они используются в Федеральном законе </w:t>
      </w:r>
      <w:hyperlink r:id="rId15" w:tgtFrame="_blank" w:history="1">
        <w:r w:rsidRPr="000E3796">
          <w:rPr>
            <w:color w:val="0000FF"/>
            <w:sz w:val="28"/>
            <w:szCs w:val="28"/>
          </w:rPr>
          <w:t>от 28.12.2009 № 381-ФЗ</w:t>
        </w:r>
      </w:hyperlink>
      <w:r w:rsidRPr="000E3796">
        <w:rPr>
          <w:color w:val="000000"/>
          <w:sz w:val="28"/>
          <w:szCs w:val="28"/>
        </w:rPr>
        <w:t> «Об основах государственного регулирования торговой деятельности в Российской Федерации».</w:t>
      </w:r>
    </w:p>
    <w:p w:rsidR="000E3796" w:rsidRPr="000E3796" w:rsidRDefault="000E3796" w:rsidP="000E3796">
      <w:pPr>
        <w:ind w:firstLine="709"/>
        <w:jc w:val="both"/>
        <w:rPr>
          <w:color w:val="000000"/>
          <w:sz w:val="28"/>
          <w:szCs w:val="28"/>
        </w:rPr>
      </w:pPr>
      <w:r w:rsidRPr="000E3796">
        <w:rPr>
          <w:color w:val="000000"/>
          <w:sz w:val="28"/>
          <w:szCs w:val="28"/>
        </w:rPr>
        <w:t>Для целей Порядка под специализацией нестационарного торгового объекта понимается торговая деятельность, при которой 80 и более процентов (60 и более процентов – для печатной продукции) всех предлагаемых к продаже товаров от их общего количества составляют товары (услуги) одной группы.</w:t>
      </w:r>
    </w:p>
    <w:p w:rsidR="000E3796" w:rsidRPr="000E3796" w:rsidRDefault="000E3796" w:rsidP="000E3796">
      <w:pPr>
        <w:ind w:firstLine="709"/>
        <w:jc w:val="both"/>
        <w:rPr>
          <w:color w:val="000000"/>
          <w:sz w:val="28"/>
          <w:szCs w:val="28"/>
        </w:rPr>
      </w:pPr>
      <w:r w:rsidRPr="000E3796">
        <w:rPr>
          <w:color w:val="000000"/>
          <w:sz w:val="28"/>
          <w:szCs w:val="28"/>
        </w:rPr>
        <w:t xml:space="preserve">Специализация нестационарного торгового объекта определяется администрацией Солгонского сельсовета в случае установления приоритетных (социально значимых) товарных специализаций с учетом специфики и потребностей территории муниципального образования </w:t>
      </w:r>
      <w:proofErr w:type="spellStart"/>
      <w:r w:rsidRPr="000E3796">
        <w:rPr>
          <w:color w:val="000000"/>
          <w:sz w:val="28"/>
          <w:szCs w:val="28"/>
        </w:rPr>
        <w:t>Солгонский</w:t>
      </w:r>
      <w:proofErr w:type="spellEnd"/>
      <w:r w:rsidRPr="000E3796">
        <w:rPr>
          <w:color w:val="000000"/>
          <w:sz w:val="28"/>
          <w:szCs w:val="28"/>
        </w:rPr>
        <w:t xml:space="preserve"> сельсовет.</w:t>
      </w:r>
    </w:p>
    <w:p w:rsidR="000E3796" w:rsidRPr="000E3796" w:rsidRDefault="000E3796" w:rsidP="000E3796">
      <w:pPr>
        <w:ind w:firstLine="709"/>
        <w:jc w:val="both"/>
        <w:rPr>
          <w:color w:val="000000"/>
          <w:sz w:val="28"/>
          <w:szCs w:val="28"/>
        </w:rPr>
      </w:pPr>
      <w:r w:rsidRPr="000E3796">
        <w:rPr>
          <w:color w:val="000000"/>
          <w:sz w:val="28"/>
          <w:szCs w:val="28"/>
        </w:rPr>
        <w:t>4. Требования Порядка не распространяются на отношения, связанные с размещением нестационарных торговых объектов, находящихся на территориях розничных рынков, ярмарок.</w:t>
      </w:r>
    </w:p>
    <w:p w:rsidR="000E3796" w:rsidRPr="000E3796" w:rsidRDefault="000E3796" w:rsidP="000E3796">
      <w:pPr>
        <w:ind w:firstLine="709"/>
        <w:jc w:val="both"/>
        <w:rPr>
          <w:color w:val="000000"/>
          <w:sz w:val="28"/>
          <w:szCs w:val="28"/>
        </w:rPr>
      </w:pPr>
      <w:r w:rsidRPr="000E3796">
        <w:rPr>
          <w:color w:val="000000"/>
          <w:sz w:val="28"/>
          <w:szCs w:val="28"/>
        </w:rPr>
        <w:t>5. Схема разрабатывается и утверждается администрацией Солгонского сельсовета.</w:t>
      </w:r>
    </w:p>
    <w:p w:rsidR="000E3796" w:rsidRPr="000E3796" w:rsidRDefault="000E3796" w:rsidP="000E3796">
      <w:pPr>
        <w:ind w:firstLine="709"/>
        <w:jc w:val="both"/>
        <w:rPr>
          <w:color w:val="000000"/>
          <w:sz w:val="28"/>
          <w:szCs w:val="28"/>
        </w:rPr>
      </w:pPr>
      <w:r w:rsidRPr="000E3796">
        <w:rPr>
          <w:color w:val="000000"/>
          <w:sz w:val="28"/>
          <w:szCs w:val="28"/>
        </w:rPr>
        <w:t>6. Схема должна содержать:</w:t>
      </w:r>
    </w:p>
    <w:p w:rsidR="000E3796" w:rsidRPr="000E3796" w:rsidRDefault="000E3796" w:rsidP="000E3796">
      <w:pPr>
        <w:ind w:firstLine="709"/>
        <w:jc w:val="both"/>
        <w:rPr>
          <w:color w:val="000000"/>
          <w:sz w:val="28"/>
          <w:szCs w:val="28"/>
        </w:rPr>
      </w:pPr>
      <w:r w:rsidRPr="000E3796">
        <w:rPr>
          <w:color w:val="000000"/>
          <w:sz w:val="28"/>
          <w:szCs w:val="28"/>
        </w:rPr>
        <w:t>тип нестационарного торгового объекта;</w:t>
      </w:r>
    </w:p>
    <w:p w:rsidR="000E3796" w:rsidRPr="000E3796" w:rsidRDefault="000E3796" w:rsidP="000E3796">
      <w:pPr>
        <w:ind w:firstLine="709"/>
        <w:jc w:val="both"/>
        <w:rPr>
          <w:color w:val="000000"/>
          <w:sz w:val="28"/>
          <w:szCs w:val="28"/>
        </w:rPr>
      </w:pPr>
      <w:r w:rsidRPr="000E3796">
        <w:rPr>
          <w:color w:val="000000"/>
          <w:sz w:val="28"/>
          <w:szCs w:val="28"/>
        </w:rPr>
        <w:lastRenderedPageBreak/>
        <w:t>адресный ориентир расположения нестационарного торгового объекта, кадастровый номер земельного участка (при наличии);</w:t>
      </w:r>
    </w:p>
    <w:p w:rsidR="000E3796" w:rsidRPr="000E3796" w:rsidRDefault="000E3796" w:rsidP="000E3796">
      <w:pPr>
        <w:ind w:firstLine="709"/>
        <w:jc w:val="both"/>
        <w:rPr>
          <w:color w:val="000000"/>
          <w:sz w:val="28"/>
          <w:szCs w:val="28"/>
        </w:rPr>
      </w:pPr>
      <w:r w:rsidRPr="000E3796">
        <w:rPr>
          <w:color w:val="000000"/>
          <w:sz w:val="28"/>
          <w:szCs w:val="28"/>
        </w:rPr>
        <w:t>количество нестационарных торговых объектов по каждому адресному ориентиру;</w:t>
      </w:r>
    </w:p>
    <w:p w:rsidR="000E3796" w:rsidRPr="000E3796" w:rsidRDefault="000E3796" w:rsidP="000E3796">
      <w:pPr>
        <w:ind w:firstLine="709"/>
        <w:jc w:val="both"/>
        <w:rPr>
          <w:color w:val="000000"/>
          <w:sz w:val="28"/>
          <w:szCs w:val="28"/>
        </w:rPr>
      </w:pPr>
      <w:r w:rsidRPr="000E3796">
        <w:rPr>
          <w:color w:val="000000"/>
          <w:sz w:val="28"/>
          <w:szCs w:val="28"/>
        </w:rPr>
        <w:t>площадь земельного участка, здания, строения, сооружения или их части, занимаемую нестационарным торговым объектом;</w:t>
      </w:r>
    </w:p>
    <w:p w:rsidR="000E3796" w:rsidRPr="000E3796" w:rsidRDefault="000E3796" w:rsidP="000E3796">
      <w:pPr>
        <w:ind w:firstLine="709"/>
        <w:jc w:val="both"/>
        <w:rPr>
          <w:color w:val="000000"/>
          <w:sz w:val="28"/>
          <w:szCs w:val="28"/>
        </w:rPr>
      </w:pPr>
      <w:r w:rsidRPr="000E3796">
        <w:rPr>
          <w:color w:val="000000"/>
          <w:sz w:val="28"/>
          <w:szCs w:val="28"/>
        </w:rPr>
        <w:t>площадь нестационарного торгового объекта;</w:t>
      </w:r>
    </w:p>
    <w:p w:rsidR="000E3796" w:rsidRPr="000E3796" w:rsidRDefault="000E3796" w:rsidP="000E3796">
      <w:pPr>
        <w:ind w:firstLine="709"/>
        <w:jc w:val="both"/>
        <w:rPr>
          <w:color w:val="000000"/>
          <w:sz w:val="28"/>
          <w:szCs w:val="28"/>
        </w:rPr>
      </w:pPr>
      <w:r w:rsidRPr="000E3796">
        <w:rPr>
          <w:color w:val="000000"/>
          <w:sz w:val="28"/>
          <w:szCs w:val="28"/>
        </w:rPr>
        <w:t>вид деятельности (торговля продовольственными и (или) непродовольственными товарами, общественное питание), специализацию нестационарного торгового объекта (при наличии);</w:t>
      </w:r>
    </w:p>
    <w:p w:rsidR="000E3796" w:rsidRPr="000E3796" w:rsidRDefault="000E3796" w:rsidP="000E3796">
      <w:pPr>
        <w:ind w:firstLine="709"/>
        <w:jc w:val="both"/>
        <w:rPr>
          <w:color w:val="000000"/>
          <w:sz w:val="28"/>
          <w:szCs w:val="28"/>
        </w:rPr>
      </w:pPr>
      <w:r w:rsidRPr="000E3796">
        <w:rPr>
          <w:color w:val="000000"/>
          <w:sz w:val="28"/>
          <w:szCs w:val="28"/>
        </w:rPr>
        <w:t>информацию о собственнике земельного участка, здания, строения, сооружения, на котором расположен нестационарный торговый объект;</w:t>
      </w:r>
    </w:p>
    <w:p w:rsidR="000E3796" w:rsidRPr="000E3796" w:rsidRDefault="000E3796" w:rsidP="000E3796">
      <w:pPr>
        <w:ind w:firstLine="709"/>
        <w:jc w:val="both"/>
        <w:rPr>
          <w:color w:val="000000"/>
          <w:sz w:val="28"/>
          <w:szCs w:val="28"/>
        </w:rPr>
      </w:pPr>
      <w:r w:rsidRPr="000E3796">
        <w:rPr>
          <w:color w:val="000000"/>
          <w:sz w:val="28"/>
          <w:szCs w:val="28"/>
        </w:rPr>
        <w:t>информацию об использовании нестационарного торгового объекта субъектами малого или среднего предпринимательства, осуществляющими торговую деятельность;</w:t>
      </w:r>
    </w:p>
    <w:p w:rsidR="000E3796" w:rsidRPr="000E3796" w:rsidRDefault="000E3796" w:rsidP="000E3796">
      <w:pPr>
        <w:ind w:firstLine="709"/>
        <w:jc w:val="both"/>
        <w:rPr>
          <w:color w:val="000000"/>
          <w:sz w:val="28"/>
          <w:szCs w:val="28"/>
        </w:rPr>
      </w:pPr>
      <w:r w:rsidRPr="000E3796">
        <w:rPr>
          <w:color w:val="000000"/>
          <w:sz w:val="28"/>
          <w:szCs w:val="28"/>
        </w:rPr>
        <w:t>период размещения нестационарного торгового объекта.</w:t>
      </w:r>
    </w:p>
    <w:p w:rsidR="000E3796" w:rsidRPr="000E3796" w:rsidRDefault="000E3796" w:rsidP="000E3796">
      <w:pPr>
        <w:ind w:firstLine="709"/>
        <w:jc w:val="both"/>
        <w:rPr>
          <w:color w:val="000000"/>
          <w:sz w:val="28"/>
          <w:szCs w:val="28"/>
        </w:rPr>
      </w:pPr>
      <w:r w:rsidRPr="000E3796">
        <w:rPr>
          <w:color w:val="000000"/>
          <w:sz w:val="28"/>
          <w:szCs w:val="28"/>
        </w:rPr>
        <w:t>Схема может быть дополнена администрацией Солгонского сельсовета графической частью в виде карты с обозначением на ней мест расположения нестационарных торговых объектов.</w:t>
      </w:r>
    </w:p>
    <w:p w:rsidR="000E3796" w:rsidRPr="000E3796" w:rsidRDefault="000E3796" w:rsidP="000E3796">
      <w:pPr>
        <w:ind w:firstLine="709"/>
        <w:jc w:val="both"/>
        <w:rPr>
          <w:color w:val="000000"/>
          <w:sz w:val="28"/>
          <w:szCs w:val="28"/>
        </w:rPr>
      </w:pPr>
      <w:r w:rsidRPr="000E3796">
        <w:rPr>
          <w:color w:val="000000"/>
          <w:sz w:val="28"/>
          <w:szCs w:val="28"/>
        </w:rPr>
        <w:t>7. Схема разрабатывается в соответствии с архитектурными, градостроительными, строительными, пожарными, санитарными и экологическими нормами и правилами, правилами продажи отдельных видов товаров, проектами планировки и благоустройства территории муниципального образования </w:t>
      </w:r>
      <w:proofErr w:type="spellStart"/>
      <w:r w:rsidRPr="000E3796">
        <w:rPr>
          <w:color w:val="000000"/>
          <w:sz w:val="28"/>
          <w:szCs w:val="28"/>
        </w:rPr>
        <w:t>Солгонский</w:t>
      </w:r>
      <w:proofErr w:type="spellEnd"/>
      <w:r w:rsidRPr="000E3796">
        <w:rPr>
          <w:color w:val="000000"/>
          <w:sz w:val="28"/>
          <w:szCs w:val="28"/>
        </w:rPr>
        <w:t xml:space="preserve"> сельсовет.</w:t>
      </w:r>
    </w:p>
    <w:p w:rsidR="000E3796" w:rsidRPr="000E3796" w:rsidRDefault="000E3796" w:rsidP="000E3796">
      <w:pPr>
        <w:ind w:firstLine="709"/>
        <w:jc w:val="both"/>
        <w:rPr>
          <w:color w:val="000000"/>
          <w:sz w:val="28"/>
          <w:szCs w:val="28"/>
        </w:rPr>
      </w:pPr>
      <w:bookmarkStart w:id="1" w:name="P83"/>
      <w:bookmarkEnd w:id="1"/>
      <w:r w:rsidRPr="000E3796">
        <w:rPr>
          <w:color w:val="000000"/>
          <w:sz w:val="28"/>
          <w:szCs w:val="28"/>
        </w:rPr>
        <w:t>8. Схемой должно предусматриваться размещение не менее чем шестидесяти процентов нестационарных торговых объектов, используемых субъектами малого или среднего предпринимательства, осуществляющими торговую деятельность, от общего количества нестационарных торговых объектов.</w:t>
      </w:r>
    </w:p>
    <w:p w:rsidR="000E3796" w:rsidRPr="000E3796" w:rsidRDefault="000E3796" w:rsidP="000E3796">
      <w:pPr>
        <w:ind w:firstLine="709"/>
        <w:jc w:val="both"/>
        <w:rPr>
          <w:color w:val="000000"/>
          <w:sz w:val="28"/>
          <w:szCs w:val="28"/>
        </w:rPr>
      </w:pPr>
      <w:r w:rsidRPr="000E3796">
        <w:rPr>
          <w:color w:val="000000"/>
          <w:sz w:val="28"/>
          <w:szCs w:val="28"/>
        </w:rPr>
        <w:t>9. Включение нестационарных торговых объектов в Схему осуществляется в следующих целях:</w:t>
      </w:r>
    </w:p>
    <w:p w:rsidR="000E3796" w:rsidRPr="000E3796" w:rsidRDefault="000E3796" w:rsidP="000E3796">
      <w:pPr>
        <w:ind w:firstLine="709"/>
        <w:jc w:val="both"/>
        <w:rPr>
          <w:color w:val="000000"/>
          <w:sz w:val="28"/>
          <w:szCs w:val="28"/>
        </w:rPr>
      </w:pPr>
      <w:r w:rsidRPr="000E3796">
        <w:rPr>
          <w:color w:val="000000"/>
          <w:sz w:val="28"/>
          <w:szCs w:val="28"/>
        </w:rPr>
        <w:t>достижение установленных нормативов минимальной обеспеченности населения площадью торговых объектов;</w:t>
      </w:r>
    </w:p>
    <w:p w:rsidR="000E3796" w:rsidRPr="000E3796" w:rsidRDefault="000E3796" w:rsidP="000E3796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0E3796">
        <w:rPr>
          <w:color w:val="000000"/>
          <w:sz w:val="28"/>
          <w:szCs w:val="28"/>
        </w:rPr>
        <w:t>размещение нестационарных торговых объектов, используемых субъектами малого или среднего предпринимательства, осуществляющими торговую деятельность, а также физическими лицами, не являющимися индивидуальными предпринимателями и применяющими специальный налоговый режим «Налог на профессиональный доход» в течение срока проведения эксперимента, установленного Федеральным </w:t>
      </w:r>
      <w:hyperlink r:id="rId16" w:history="1">
        <w:r w:rsidRPr="000E3796">
          <w:rPr>
            <w:color w:val="000000"/>
            <w:sz w:val="28"/>
            <w:szCs w:val="28"/>
            <w:u w:val="single"/>
          </w:rPr>
          <w:t>законом</w:t>
        </w:r>
      </w:hyperlink>
      <w:r w:rsidRPr="000E3796">
        <w:rPr>
          <w:color w:val="000000"/>
          <w:sz w:val="28"/>
          <w:szCs w:val="28"/>
        </w:rPr>
        <w:t> </w:t>
      </w:r>
      <w:hyperlink r:id="rId17" w:tgtFrame="_blank" w:history="1">
        <w:r w:rsidRPr="000E3796">
          <w:rPr>
            <w:color w:val="0000FF"/>
            <w:sz w:val="28"/>
            <w:szCs w:val="28"/>
          </w:rPr>
          <w:t>от 27.11.2018 № 422-ФЗ</w:t>
        </w:r>
      </w:hyperlink>
      <w:r w:rsidRPr="000E3796">
        <w:rPr>
          <w:color w:val="000000"/>
          <w:sz w:val="28"/>
          <w:szCs w:val="28"/>
        </w:rPr>
        <w:t> «О проведении эксперимента по установлению специального налогового режима «Налог на профессиональный доход»;</w:t>
      </w:r>
      <w:proofErr w:type="gramEnd"/>
    </w:p>
    <w:p w:rsidR="000E3796" w:rsidRPr="000E3796" w:rsidRDefault="000E3796" w:rsidP="000E3796">
      <w:pPr>
        <w:ind w:firstLine="709"/>
        <w:jc w:val="both"/>
        <w:rPr>
          <w:color w:val="000000"/>
          <w:sz w:val="28"/>
          <w:szCs w:val="28"/>
        </w:rPr>
      </w:pPr>
      <w:r w:rsidRPr="000E3796">
        <w:rPr>
          <w:color w:val="000000"/>
          <w:sz w:val="28"/>
          <w:szCs w:val="28"/>
        </w:rPr>
        <w:t>формирование торговой инфраструктуры с учетом видов и типов торговых объектов, форм и способов торговли, потребностей населения;</w:t>
      </w:r>
    </w:p>
    <w:p w:rsidR="000E3796" w:rsidRPr="000E3796" w:rsidRDefault="000E3796" w:rsidP="000E3796">
      <w:pPr>
        <w:ind w:firstLine="709"/>
        <w:jc w:val="both"/>
        <w:rPr>
          <w:color w:val="000000"/>
          <w:sz w:val="28"/>
          <w:szCs w:val="28"/>
        </w:rPr>
      </w:pPr>
      <w:r w:rsidRPr="000E3796">
        <w:rPr>
          <w:color w:val="000000"/>
          <w:sz w:val="28"/>
          <w:szCs w:val="28"/>
        </w:rPr>
        <w:t>повышение доступности товаров для населения.</w:t>
      </w:r>
    </w:p>
    <w:p w:rsidR="000E3796" w:rsidRPr="000E3796" w:rsidRDefault="000E3796" w:rsidP="000E3796">
      <w:pPr>
        <w:ind w:firstLine="709"/>
        <w:jc w:val="both"/>
        <w:rPr>
          <w:color w:val="000000"/>
          <w:sz w:val="28"/>
          <w:szCs w:val="28"/>
        </w:rPr>
      </w:pPr>
      <w:r w:rsidRPr="000E3796">
        <w:rPr>
          <w:color w:val="000000"/>
          <w:sz w:val="28"/>
          <w:szCs w:val="28"/>
        </w:rPr>
        <w:t xml:space="preserve">10. </w:t>
      </w:r>
      <w:proofErr w:type="gramStart"/>
      <w:r w:rsidRPr="000E3796">
        <w:rPr>
          <w:color w:val="000000"/>
          <w:sz w:val="28"/>
          <w:szCs w:val="28"/>
        </w:rPr>
        <w:t xml:space="preserve">Включение в Схему нестационарных торговых объектов, расположенных на земельных участках, в зданиях, строениях, сооружениях, находящихся в государственной собственности Красноярского края, </w:t>
      </w:r>
      <w:r w:rsidRPr="000E3796">
        <w:rPr>
          <w:color w:val="000000"/>
          <w:sz w:val="28"/>
          <w:szCs w:val="28"/>
        </w:rPr>
        <w:lastRenderedPageBreak/>
        <w:t>согласовывается администрацией Солгонского сельсовета с органом исполнительной власти Красноярского края, осуществляющим полномочия собственника имущества, в соответствии с Правилами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</w:t>
      </w:r>
      <w:proofErr w:type="gramEnd"/>
      <w:r w:rsidRPr="000E3796">
        <w:rPr>
          <w:color w:val="000000"/>
          <w:sz w:val="28"/>
          <w:szCs w:val="28"/>
        </w:rPr>
        <w:t xml:space="preserve"> объектов, </w:t>
      </w:r>
      <w:proofErr w:type="gramStart"/>
      <w:r w:rsidRPr="000E3796">
        <w:rPr>
          <w:color w:val="000000"/>
          <w:sz w:val="28"/>
          <w:szCs w:val="28"/>
        </w:rPr>
        <w:t>утвержденными</w:t>
      </w:r>
      <w:proofErr w:type="gramEnd"/>
      <w:r w:rsidRPr="000E3796">
        <w:rPr>
          <w:color w:val="000000"/>
          <w:sz w:val="28"/>
          <w:szCs w:val="28"/>
        </w:rPr>
        <w:t> </w:t>
      </w:r>
      <w:hyperlink r:id="rId18" w:history="1">
        <w:r w:rsidRPr="000E3796">
          <w:rPr>
            <w:color w:val="000000"/>
            <w:sz w:val="28"/>
            <w:szCs w:val="28"/>
            <w:u w:val="single"/>
          </w:rPr>
          <w:t>постановлением</w:t>
        </w:r>
      </w:hyperlink>
      <w:r w:rsidRPr="000E3796">
        <w:rPr>
          <w:color w:val="000000"/>
          <w:sz w:val="28"/>
          <w:szCs w:val="28"/>
        </w:rPr>
        <w:t> Правительства Российской Федерации </w:t>
      </w:r>
      <w:hyperlink r:id="rId19" w:tgtFrame="_blank" w:history="1">
        <w:r w:rsidRPr="000E3796">
          <w:rPr>
            <w:color w:val="0000FF"/>
            <w:sz w:val="28"/>
            <w:szCs w:val="28"/>
          </w:rPr>
          <w:t>от 29.09.2010 № 772</w:t>
        </w:r>
      </w:hyperlink>
      <w:r w:rsidRPr="000E3796">
        <w:rPr>
          <w:color w:val="000000"/>
          <w:sz w:val="28"/>
          <w:szCs w:val="28"/>
        </w:rPr>
        <w:t> (далее – Правила).</w:t>
      </w:r>
    </w:p>
    <w:p w:rsidR="000E3796" w:rsidRPr="000E3796" w:rsidRDefault="000E3796" w:rsidP="000E3796">
      <w:pPr>
        <w:ind w:firstLine="709"/>
        <w:jc w:val="both"/>
        <w:rPr>
          <w:color w:val="000000"/>
          <w:sz w:val="28"/>
          <w:szCs w:val="28"/>
        </w:rPr>
      </w:pPr>
      <w:r w:rsidRPr="000E3796">
        <w:rPr>
          <w:color w:val="000000"/>
          <w:sz w:val="28"/>
          <w:szCs w:val="28"/>
        </w:rPr>
        <w:t>11. Схема и вносимые в нее изменения утверждается Постановлением администрации Солгонского сельсовета.</w:t>
      </w:r>
    </w:p>
    <w:p w:rsidR="000E3796" w:rsidRPr="000E3796" w:rsidRDefault="000E3796" w:rsidP="000E3796">
      <w:pPr>
        <w:ind w:firstLine="709"/>
        <w:jc w:val="both"/>
        <w:rPr>
          <w:color w:val="000000"/>
          <w:sz w:val="28"/>
          <w:szCs w:val="28"/>
        </w:rPr>
      </w:pPr>
      <w:r w:rsidRPr="000E3796">
        <w:rPr>
          <w:color w:val="000000"/>
          <w:sz w:val="28"/>
          <w:szCs w:val="28"/>
        </w:rPr>
        <w:t>12. При разработке Схемы администрация Солгонского сельсовета формирует проект Схемы и размещает его на своем официальном сайте в информационно-телекоммуникационной сети «Интернет» на срок не менее чем 45 рабочих дней.</w:t>
      </w:r>
    </w:p>
    <w:p w:rsidR="000E3796" w:rsidRPr="000E3796" w:rsidRDefault="000E3796" w:rsidP="000E3796">
      <w:pPr>
        <w:ind w:firstLine="709"/>
        <w:jc w:val="both"/>
        <w:rPr>
          <w:color w:val="000000"/>
          <w:sz w:val="28"/>
          <w:szCs w:val="28"/>
        </w:rPr>
      </w:pPr>
      <w:r w:rsidRPr="000E3796">
        <w:rPr>
          <w:color w:val="000000"/>
          <w:sz w:val="28"/>
          <w:szCs w:val="28"/>
        </w:rPr>
        <w:t>13. </w:t>
      </w:r>
      <w:proofErr w:type="gramStart"/>
      <w:r w:rsidRPr="000E3796">
        <w:rPr>
          <w:color w:val="000000"/>
          <w:sz w:val="28"/>
          <w:szCs w:val="28"/>
        </w:rPr>
        <w:t>Юридические лица, индивидуальные предприниматели и физические лица, в том числе не являющиеся индивидуальными предпринимателями и применяющие специальный налоговый режим «Налог на профессиональный доход» в течение срока проведения эксперимента, установленного Федеральным </w:t>
      </w:r>
      <w:hyperlink r:id="rId20" w:history="1">
        <w:r w:rsidRPr="000E3796">
          <w:rPr>
            <w:color w:val="000000"/>
            <w:sz w:val="28"/>
            <w:szCs w:val="28"/>
            <w:u w:val="single"/>
          </w:rPr>
          <w:t>законом</w:t>
        </w:r>
      </w:hyperlink>
      <w:r w:rsidRPr="000E3796">
        <w:rPr>
          <w:color w:val="000000"/>
          <w:sz w:val="28"/>
          <w:szCs w:val="28"/>
        </w:rPr>
        <w:t> </w:t>
      </w:r>
      <w:hyperlink r:id="rId21" w:tgtFrame="_blank" w:history="1">
        <w:r w:rsidRPr="000E3796">
          <w:rPr>
            <w:color w:val="0000FF"/>
            <w:sz w:val="28"/>
            <w:szCs w:val="28"/>
          </w:rPr>
          <w:t>от 27.11.2018 № 422-ФЗ</w:t>
        </w:r>
      </w:hyperlink>
      <w:r w:rsidRPr="000E3796">
        <w:rPr>
          <w:color w:val="000000"/>
          <w:sz w:val="28"/>
          <w:szCs w:val="28"/>
        </w:rPr>
        <w:t> «О проведении эксперимента по установлению специального налогового режима «Налог на профессиональный доход» (далее – хозяйствующие субъекты), в течение 45 рабочих дней с даты размещения проекта Схемы на</w:t>
      </w:r>
      <w:proofErr w:type="gramEnd"/>
      <w:r w:rsidRPr="000E3796">
        <w:rPr>
          <w:color w:val="000000"/>
          <w:sz w:val="28"/>
          <w:szCs w:val="28"/>
        </w:rPr>
        <w:t xml:space="preserve"> официальном </w:t>
      </w:r>
      <w:proofErr w:type="gramStart"/>
      <w:r w:rsidRPr="000E3796">
        <w:rPr>
          <w:color w:val="000000"/>
          <w:sz w:val="28"/>
          <w:szCs w:val="28"/>
        </w:rPr>
        <w:t>сайте</w:t>
      </w:r>
      <w:proofErr w:type="gramEnd"/>
      <w:r w:rsidRPr="000E3796">
        <w:rPr>
          <w:color w:val="000000"/>
          <w:sz w:val="28"/>
          <w:szCs w:val="28"/>
        </w:rPr>
        <w:t xml:space="preserve"> органа местного самоуправления в информационно-телекоммуникационной сети «Интернет» могут направить в администрацию Солгонского сельсовета заявление о включении в проект Схемы местонахождения новых нестационарных торговых объектов по установленной форме (Приложение к Порядку).</w:t>
      </w:r>
    </w:p>
    <w:p w:rsidR="000E3796" w:rsidRPr="000E3796" w:rsidRDefault="000E3796" w:rsidP="000E3796">
      <w:pPr>
        <w:ind w:firstLine="709"/>
        <w:jc w:val="both"/>
        <w:rPr>
          <w:color w:val="000000"/>
          <w:sz w:val="28"/>
          <w:szCs w:val="28"/>
        </w:rPr>
      </w:pPr>
      <w:r w:rsidRPr="000E3796">
        <w:rPr>
          <w:color w:val="000000"/>
          <w:sz w:val="28"/>
          <w:szCs w:val="28"/>
        </w:rPr>
        <w:t>Заявитель представляет заявление на бумажном носителе лично либо путем направления почтового отправления. В случае направления заявления по почте датой его подачи в администрацию Солгонского сельсовета является дата, указанная на почтовом штемпеле отделения почтовой связи по месту отправления документов.</w:t>
      </w:r>
    </w:p>
    <w:p w:rsidR="000E3796" w:rsidRPr="000E3796" w:rsidRDefault="000E3796" w:rsidP="000E3796">
      <w:pPr>
        <w:ind w:firstLine="709"/>
        <w:jc w:val="both"/>
        <w:rPr>
          <w:color w:val="000000"/>
          <w:sz w:val="28"/>
          <w:szCs w:val="28"/>
        </w:rPr>
      </w:pPr>
      <w:r w:rsidRPr="000E3796">
        <w:rPr>
          <w:color w:val="000000"/>
          <w:sz w:val="28"/>
          <w:szCs w:val="28"/>
        </w:rPr>
        <w:t>14. Администрация Солгонского сельсовета в течение 30 рабочих дней рассматривает заявления, поступившие в соответствии с пунктом 13 Порядка, и принимает решение о включении в проект Схемы местонахождения новых нестационарных торговых объектов или об отказе во включении в порядке, установленном органом местного самоуправления.</w:t>
      </w:r>
    </w:p>
    <w:p w:rsidR="000E3796" w:rsidRPr="000E3796" w:rsidRDefault="000E3796" w:rsidP="000E3796">
      <w:pPr>
        <w:ind w:firstLine="709"/>
        <w:jc w:val="both"/>
        <w:rPr>
          <w:color w:val="000000"/>
          <w:sz w:val="28"/>
          <w:szCs w:val="28"/>
        </w:rPr>
      </w:pPr>
      <w:r w:rsidRPr="000E3796">
        <w:rPr>
          <w:color w:val="000000"/>
          <w:sz w:val="28"/>
          <w:szCs w:val="28"/>
        </w:rPr>
        <w:t>Информация о принятом решении направляется заявителю в течение 5 рабочих дней со дня принятия решения способом, указанным в заявлении.</w:t>
      </w:r>
    </w:p>
    <w:p w:rsidR="000E3796" w:rsidRPr="000E3796" w:rsidRDefault="000E3796" w:rsidP="000E3796">
      <w:pPr>
        <w:ind w:firstLine="709"/>
        <w:jc w:val="both"/>
        <w:rPr>
          <w:color w:val="000000"/>
          <w:sz w:val="28"/>
          <w:szCs w:val="28"/>
        </w:rPr>
      </w:pPr>
      <w:r w:rsidRPr="000E3796">
        <w:rPr>
          <w:color w:val="000000"/>
          <w:sz w:val="28"/>
          <w:szCs w:val="28"/>
        </w:rPr>
        <w:t>15. Внесение изменений в Схему относительно нестационарных торговых объектов, расположенных на земельных участках, в зданиях, строениях, сооружениях, находящихся в государственной собственности Красноярского края, осуществляется в соответствии с Правилами.</w:t>
      </w:r>
    </w:p>
    <w:p w:rsidR="000E3796" w:rsidRPr="000E3796" w:rsidRDefault="000E3796" w:rsidP="000E3796">
      <w:pPr>
        <w:ind w:firstLine="709"/>
        <w:jc w:val="both"/>
        <w:rPr>
          <w:color w:val="000000"/>
          <w:sz w:val="28"/>
          <w:szCs w:val="28"/>
        </w:rPr>
      </w:pPr>
      <w:r w:rsidRPr="000E3796">
        <w:rPr>
          <w:color w:val="000000"/>
          <w:sz w:val="28"/>
          <w:szCs w:val="28"/>
        </w:rPr>
        <w:t xml:space="preserve">16. Внесение изменений в Схему относительно нестационарных торговых объектов, расположенных на землях, земельных участках, в зданиях, строениях, сооружениях, находящихся в муниципальной собственности, а также на землях, земельных участках, находящихся на </w:t>
      </w:r>
      <w:r w:rsidRPr="000E3796">
        <w:rPr>
          <w:color w:val="000000"/>
          <w:sz w:val="28"/>
          <w:szCs w:val="28"/>
        </w:rPr>
        <w:lastRenderedPageBreak/>
        <w:t xml:space="preserve">территории муниципального образования </w:t>
      </w:r>
      <w:proofErr w:type="spellStart"/>
      <w:r w:rsidRPr="000E3796">
        <w:rPr>
          <w:color w:val="000000"/>
          <w:sz w:val="28"/>
          <w:szCs w:val="28"/>
        </w:rPr>
        <w:t>Солгонский</w:t>
      </w:r>
      <w:proofErr w:type="spellEnd"/>
      <w:r w:rsidRPr="000E3796">
        <w:rPr>
          <w:color w:val="000000"/>
          <w:sz w:val="28"/>
          <w:szCs w:val="28"/>
        </w:rPr>
        <w:t xml:space="preserve"> сельсовет, государственная собственность на которые не разграничена, осуществляется с учетом пунктов 17-22 Порядка.</w:t>
      </w:r>
    </w:p>
    <w:p w:rsidR="000E3796" w:rsidRPr="000E3796" w:rsidRDefault="000E3796" w:rsidP="000E3796">
      <w:pPr>
        <w:ind w:firstLine="709"/>
        <w:jc w:val="both"/>
        <w:rPr>
          <w:color w:val="000000"/>
          <w:sz w:val="28"/>
          <w:szCs w:val="28"/>
        </w:rPr>
      </w:pPr>
      <w:r w:rsidRPr="000E3796">
        <w:rPr>
          <w:color w:val="000000"/>
          <w:sz w:val="28"/>
          <w:szCs w:val="28"/>
        </w:rPr>
        <w:t>17. Хозяйствующие субъекты могут направить в администрацию Солгонского сельсовета заявление о внесении изменений в Схему в части включения в Схему местонахождения новых нестационарных торговых объектов, по установленной форме (Приложение к Порядку).</w:t>
      </w:r>
    </w:p>
    <w:p w:rsidR="000E3796" w:rsidRPr="000E3796" w:rsidRDefault="000E3796" w:rsidP="000E3796">
      <w:pPr>
        <w:ind w:firstLine="709"/>
        <w:jc w:val="both"/>
        <w:rPr>
          <w:color w:val="000000"/>
          <w:sz w:val="28"/>
          <w:szCs w:val="28"/>
        </w:rPr>
      </w:pPr>
      <w:r w:rsidRPr="000E3796">
        <w:rPr>
          <w:color w:val="000000"/>
          <w:sz w:val="28"/>
          <w:szCs w:val="28"/>
        </w:rPr>
        <w:t>18. Администрация Солгонского сельсовета в течение 30 рабочих дней рассматривает заявления, поступившие в соответствии с пунктом 17 Порядка, и принимает решение о включении в проект Схемы местонахождения новых нестационарных торговых объектов или об отказе во включении. Информация о принятом решении направляется заявителю в течение 5 рабочих дней со дня принятия решения способом, указанным в заявлении.</w:t>
      </w:r>
    </w:p>
    <w:p w:rsidR="000E3796" w:rsidRPr="000E3796" w:rsidRDefault="000E3796" w:rsidP="000E3796">
      <w:pPr>
        <w:ind w:firstLine="709"/>
        <w:jc w:val="both"/>
        <w:rPr>
          <w:color w:val="000000"/>
          <w:sz w:val="28"/>
          <w:szCs w:val="28"/>
        </w:rPr>
      </w:pPr>
      <w:r w:rsidRPr="000E3796">
        <w:rPr>
          <w:color w:val="000000"/>
          <w:sz w:val="28"/>
          <w:szCs w:val="28"/>
        </w:rPr>
        <w:t>19. Внесение изменений в Схему в части исключения мест размещения нестационарных торговых объектов с последующим предоставлением компенсационных мест размещения нестационарных торговых объектов (далее – компенсационное место) осуществляется в следующих случаях:</w:t>
      </w:r>
    </w:p>
    <w:p w:rsidR="000E3796" w:rsidRPr="000E3796" w:rsidRDefault="000E3796" w:rsidP="000E3796">
      <w:pPr>
        <w:ind w:firstLine="709"/>
        <w:jc w:val="both"/>
        <w:rPr>
          <w:color w:val="000000"/>
          <w:sz w:val="28"/>
          <w:szCs w:val="28"/>
        </w:rPr>
      </w:pPr>
      <w:r w:rsidRPr="000E3796">
        <w:rPr>
          <w:color w:val="000000"/>
          <w:sz w:val="28"/>
          <w:szCs w:val="28"/>
        </w:rPr>
        <w:t>место размещения нестационарного торгового объекта расположено в границах земельного участка, в отношении которого издан правовой акт о резервировании или изъятии земельного участка для государственных или муниципальных нужд;</w:t>
      </w:r>
    </w:p>
    <w:p w:rsidR="000E3796" w:rsidRPr="000E3796" w:rsidRDefault="000E3796" w:rsidP="000E3796">
      <w:pPr>
        <w:ind w:firstLine="709"/>
        <w:jc w:val="both"/>
        <w:rPr>
          <w:color w:val="000000"/>
          <w:sz w:val="28"/>
          <w:szCs w:val="28"/>
        </w:rPr>
      </w:pPr>
      <w:r w:rsidRPr="000E3796">
        <w:rPr>
          <w:color w:val="000000"/>
          <w:sz w:val="28"/>
          <w:szCs w:val="28"/>
        </w:rPr>
        <w:t>место размещения нестационарного торгового объекта расположено в границах земельного участка, в отношении которого принято решение о строительстве (реконструкции) объекта (объектов) капитального строительства, автомобильных дорог;</w:t>
      </w:r>
    </w:p>
    <w:p w:rsidR="000E3796" w:rsidRPr="000E3796" w:rsidRDefault="000E3796" w:rsidP="000E3796">
      <w:pPr>
        <w:ind w:firstLine="709"/>
        <w:jc w:val="both"/>
        <w:rPr>
          <w:color w:val="000000"/>
          <w:sz w:val="28"/>
          <w:szCs w:val="28"/>
        </w:rPr>
      </w:pPr>
      <w:r w:rsidRPr="000E3796">
        <w:rPr>
          <w:color w:val="000000"/>
          <w:sz w:val="28"/>
          <w:szCs w:val="28"/>
        </w:rPr>
        <w:t>место размещения нестационарного торгового объекта расположено в границах земельного участка, в отношении которого принято решение о строительстве (реконструкции) объектов улично-дорожной сети, остановок муниципального общественного транспорта, парковок (парковочных мест), элементов благоустройства муниципального образования.</w:t>
      </w:r>
    </w:p>
    <w:p w:rsidR="000E3796" w:rsidRPr="000E3796" w:rsidRDefault="000E3796" w:rsidP="000E3796">
      <w:pPr>
        <w:ind w:firstLine="709"/>
        <w:jc w:val="both"/>
        <w:rPr>
          <w:color w:val="000000"/>
          <w:sz w:val="28"/>
          <w:szCs w:val="28"/>
        </w:rPr>
      </w:pPr>
      <w:r w:rsidRPr="000E3796">
        <w:rPr>
          <w:color w:val="000000"/>
          <w:sz w:val="28"/>
          <w:szCs w:val="28"/>
        </w:rPr>
        <w:t>20. В случае исключения места размещения нестационарного торгового объекта из Схемы по основаниям, предусмотренным пунктом 19 Порядка, администрация Солгонского сельсовета не менее</w:t>
      </w:r>
      <w:proofErr w:type="gramStart"/>
      <w:r w:rsidRPr="000E3796">
        <w:rPr>
          <w:color w:val="000000"/>
          <w:sz w:val="28"/>
          <w:szCs w:val="28"/>
        </w:rPr>
        <w:t>,</w:t>
      </w:r>
      <w:proofErr w:type="gramEnd"/>
      <w:r w:rsidRPr="000E3796">
        <w:rPr>
          <w:color w:val="000000"/>
          <w:sz w:val="28"/>
          <w:szCs w:val="28"/>
        </w:rPr>
        <w:t xml:space="preserve"> чем за 60 рабочих дней до даты исключения направляет хозяйствующему субъекту, которому предоставлено право на размещение нестационарного торгового объекта, письменное уведомление о предстоящем исключении места размещения нестационарного торгового объекта из Схемы (далее – уведомление) с предложением варианта компенсационного места либо с предложением самостоятельного подбора компенсационного места.</w:t>
      </w:r>
    </w:p>
    <w:p w:rsidR="000E3796" w:rsidRPr="000E3796" w:rsidRDefault="000E3796" w:rsidP="000E3796">
      <w:pPr>
        <w:ind w:firstLine="709"/>
        <w:jc w:val="both"/>
        <w:rPr>
          <w:color w:val="000000"/>
          <w:sz w:val="28"/>
          <w:szCs w:val="28"/>
        </w:rPr>
      </w:pPr>
      <w:r w:rsidRPr="000E3796">
        <w:rPr>
          <w:color w:val="000000"/>
          <w:sz w:val="28"/>
          <w:szCs w:val="28"/>
        </w:rPr>
        <w:t xml:space="preserve">21. Хозяйствующие субъекты, получившие уведомление, предусмотренное пунктом 20 Порядка, в течение 6 месяцев со дня получения такого уведомления вправе обратиться в администрацию Солгонского сельсовета с заявлением о предоставлении компенсационного места по форме согласно приложению № 2 к настоящему Порядку. Заявитель представляет заявление на бумажном носителе лично либо путем направления почтового отправления. В случае направления заявления по почте датой его подачи в администрацию Солгонского сельсовета является дата, указанная на </w:t>
      </w:r>
      <w:r w:rsidRPr="000E3796">
        <w:rPr>
          <w:color w:val="000000"/>
          <w:sz w:val="28"/>
          <w:szCs w:val="28"/>
        </w:rPr>
        <w:lastRenderedPageBreak/>
        <w:t>почтовом штемпеле отделения почтовой связи по месту отправления документов.</w:t>
      </w:r>
    </w:p>
    <w:p w:rsidR="000E3796" w:rsidRPr="000E3796" w:rsidRDefault="000E3796" w:rsidP="000E3796">
      <w:pPr>
        <w:ind w:firstLine="709"/>
        <w:jc w:val="both"/>
        <w:rPr>
          <w:color w:val="000000"/>
          <w:sz w:val="28"/>
          <w:szCs w:val="28"/>
        </w:rPr>
      </w:pPr>
      <w:r w:rsidRPr="000E3796">
        <w:rPr>
          <w:color w:val="000000"/>
          <w:sz w:val="28"/>
          <w:szCs w:val="28"/>
        </w:rPr>
        <w:t>22. В случае предложения хозяйствующим субъектом компенсационного места, не предусмотренного Схемой, администрация Солгонского сельсовета в течение 30 рабочих дней рассматривает возможность включения предложенного места размещения нестационарного торгового объекта в Схему.</w:t>
      </w:r>
    </w:p>
    <w:p w:rsidR="000E3796" w:rsidRPr="000E3796" w:rsidRDefault="000E3796" w:rsidP="000E3796">
      <w:pPr>
        <w:ind w:firstLine="709"/>
        <w:jc w:val="both"/>
        <w:rPr>
          <w:color w:val="000000"/>
          <w:sz w:val="28"/>
          <w:szCs w:val="28"/>
        </w:rPr>
      </w:pPr>
      <w:r w:rsidRPr="000E3796">
        <w:rPr>
          <w:color w:val="000000"/>
          <w:sz w:val="28"/>
          <w:szCs w:val="28"/>
        </w:rPr>
        <w:t>Информация о принятом решении направляется заявителю в течение 5 рабочих дней со дня принятия решения способом, указанным в заявлении.</w:t>
      </w:r>
    </w:p>
    <w:p w:rsidR="000E3796" w:rsidRPr="000E3796" w:rsidRDefault="000E3796" w:rsidP="000E3796">
      <w:pPr>
        <w:ind w:firstLine="709"/>
        <w:jc w:val="both"/>
        <w:rPr>
          <w:color w:val="000000"/>
          <w:sz w:val="28"/>
          <w:szCs w:val="28"/>
        </w:rPr>
      </w:pPr>
      <w:r w:rsidRPr="000E3796">
        <w:rPr>
          <w:color w:val="000000"/>
          <w:sz w:val="28"/>
          <w:szCs w:val="28"/>
        </w:rPr>
        <w:t>23. Утверждение Схемы, внесение в нее изменений не может служить основанием для пересмотра мест размещения нестационарных торговых объектов, строительство, реконструкция или эксплуатация которых были начаты до утверждения Схемы.</w:t>
      </w:r>
    </w:p>
    <w:p w:rsidR="000E3796" w:rsidRPr="000E3796" w:rsidRDefault="000E3796" w:rsidP="000E3796">
      <w:pPr>
        <w:ind w:firstLine="709"/>
        <w:jc w:val="both"/>
        <w:rPr>
          <w:color w:val="000000"/>
          <w:sz w:val="28"/>
          <w:szCs w:val="28"/>
        </w:rPr>
      </w:pPr>
      <w:r w:rsidRPr="000E3796">
        <w:rPr>
          <w:color w:val="000000"/>
          <w:sz w:val="28"/>
          <w:szCs w:val="28"/>
        </w:rPr>
        <w:t>24. Схема и вносимые в нее изменения подлежат опубликованию в порядке, установленном для официального опубликования муниципальных правовых актов, а также размещению на официальном сайте администрации Солгонского сельсовета в информационно-телекоммуникационной сети «Интернет».</w:t>
      </w:r>
    </w:p>
    <w:p w:rsidR="000E3796" w:rsidRPr="000E3796" w:rsidRDefault="000E3796" w:rsidP="000E3796">
      <w:pPr>
        <w:ind w:firstLine="709"/>
        <w:jc w:val="both"/>
        <w:rPr>
          <w:color w:val="000000"/>
          <w:sz w:val="28"/>
          <w:szCs w:val="28"/>
        </w:rPr>
      </w:pPr>
      <w:r w:rsidRPr="000E3796">
        <w:rPr>
          <w:color w:val="000000"/>
          <w:sz w:val="28"/>
          <w:szCs w:val="28"/>
        </w:rPr>
        <w:t>25. Администрация Солгонского сельсовета в десятидневный срок после утверждения Схемы или внесения в нее изменений представляет в министерство промышленности и торговли Красноярского края Схему или вносимые в нее изменения в целях размещения на официальном сайте министерства промышленности и торговли Красноярского края в информационно-телекоммуникационной сети «Интернет».</w:t>
      </w:r>
    </w:p>
    <w:p w:rsidR="000E3796" w:rsidRPr="000E3796" w:rsidRDefault="000E3796" w:rsidP="000E3796">
      <w:pPr>
        <w:ind w:firstLine="709"/>
        <w:jc w:val="both"/>
        <w:rPr>
          <w:color w:val="000000"/>
          <w:sz w:val="28"/>
          <w:szCs w:val="28"/>
        </w:rPr>
      </w:pPr>
      <w:r w:rsidRPr="000E3796">
        <w:rPr>
          <w:color w:val="000000"/>
          <w:sz w:val="28"/>
          <w:szCs w:val="28"/>
        </w:rPr>
        <w:t> </w:t>
      </w:r>
    </w:p>
    <w:p w:rsidR="000E3796" w:rsidRPr="000E3796" w:rsidRDefault="000E3796" w:rsidP="000E3796">
      <w:pPr>
        <w:ind w:firstLine="709"/>
        <w:jc w:val="both"/>
        <w:rPr>
          <w:color w:val="000000"/>
          <w:sz w:val="28"/>
          <w:szCs w:val="28"/>
        </w:rPr>
      </w:pPr>
      <w:r w:rsidRPr="000E3796">
        <w:rPr>
          <w:color w:val="000000"/>
          <w:sz w:val="28"/>
          <w:szCs w:val="28"/>
        </w:rPr>
        <w:t> </w:t>
      </w:r>
    </w:p>
    <w:p w:rsidR="000E3796" w:rsidRPr="000E3796" w:rsidRDefault="000E3796" w:rsidP="000E3796">
      <w:pPr>
        <w:ind w:firstLine="709"/>
        <w:jc w:val="right"/>
        <w:rPr>
          <w:color w:val="000000"/>
          <w:sz w:val="28"/>
          <w:szCs w:val="28"/>
        </w:rPr>
      </w:pPr>
    </w:p>
    <w:p w:rsidR="000E3796" w:rsidRPr="000E3796" w:rsidRDefault="000E3796" w:rsidP="000E3796">
      <w:pPr>
        <w:ind w:firstLine="709"/>
        <w:jc w:val="right"/>
        <w:rPr>
          <w:color w:val="000000"/>
          <w:sz w:val="28"/>
          <w:szCs w:val="28"/>
        </w:rPr>
      </w:pPr>
    </w:p>
    <w:p w:rsidR="000E3796" w:rsidRPr="000E3796" w:rsidRDefault="000E3796" w:rsidP="000E3796">
      <w:pPr>
        <w:ind w:firstLine="709"/>
        <w:jc w:val="right"/>
        <w:rPr>
          <w:color w:val="000000"/>
          <w:sz w:val="28"/>
          <w:szCs w:val="28"/>
        </w:rPr>
      </w:pPr>
    </w:p>
    <w:p w:rsidR="000E3796" w:rsidRPr="000E3796" w:rsidRDefault="000E3796" w:rsidP="000E3796">
      <w:pPr>
        <w:ind w:firstLine="709"/>
        <w:jc w:val="right"/>
        <w:rPr>
          <w:color w:val="000000"/>
          <w:sz w:val="28"/>
          <w:szCs w:val="28"/>
        </w:rPr>
      </w:pPr>
    </w:p>
    <w:p w:rsidR="000E3796" w:rsidRPr="000E3796" w:rsidRDefault="000E3796" w:rsidP="000E3796">
      <w:pPr>
        <w:ind w:firstLine="709"/>
        <w:jc w:val="right"/>
        <w:rPr>
          <w:color w:val="000000"/>
          <w:sz w:val="28"/>
          <w:szCs w:val="28"/>
        </w:rPr>
      </w:pPr>
    </w:p>
    <w:p w:rsidR="000E3796" w:rsidRPr="000E3796" w:rsidRDefault="000E3796" w:rsidP="000E3796">
      <w:pPr>
        <w:ind w:firstLine="709"/>
        <w:jc w:val="right"/>
        <w:rPr>
          <w:color w:val="000000"/>
          <w:sz w:val="28"/>
          <w:szCs w:val="28"/>
        </w:rPr>
      </w:pPr>
    </w:p>
    <w:p w:rsidR="000E3796" w:rsidRPr="000E3796" w:rsidRDefault="000E3796" w:rsidP="000E3796">
      <w:pPr>
        <w:ind w:firstLine="709"/>
        <w:jc w:val="right"/>
        <w:rPr>
          <w:color w:val="000000"/>
          <w:sz w:val="28"/>
          <w:szCs w:val="28"/>
        </w:rPr>
      </w:pPr>
    </w:p>
    <w:p w:rsidR="000E3796" w:rsidRPr="000E3796" w:rsidRDefault="000E3796" w:rsidP="000E3796">
      <w:pPr>
        <w:ind w:firstLine="709"/>
        <w:jc w:val="right"/>
        <w:rPr>
          <w:color w:val="000000"/>
          <w:sz w:val="28"/>
          <w:szCs w:val="28"/>
        </w:rPr>
      </w:pPr>
    </w:p>
    <w:p w:rsidR="000E3796" w:rsidRPr="000E3796" w:rsidRDefault="000E3796" w:rsidP="000E3796">
      <w:pPr>
        <w:ind w:firstLine="709"/>
        <w:jc w:val="right"/>
        <w:rPr>
          <w:color w:val="000000"/>
          <w:sz w:val="28"/>
          <w:szCs w:val="28"/>
        </w:rPr>
      </w:pPr>
    </w:p>
    <w:p w:rsidR="000E3796" w:rsidRPr="000E3796" w:rsidRDefault="000E3796" w:rsidP="000E3796">
      <w:pPr>
        <w:ind w:firstLine="709"/>
        <w:jc w:val="right"/>
        <w:rPr>
          <w:color w:val="000000"/>
          <w:sz w:val="28"/>
          <w:szCs w:val="28"/>
        </w:rPr>
      </w:pPr>
    </w:p>
    <w:p w:rsidR="000E3796" w:rsidRPr="000E3796" w:rsidRDefault="000E3796" w:rsidP="000E3796">
      <w:pPr>
        <w:ind w:firstLine="709"/>
        <w:jc w:val="right"/>
        <w:rPr>
          <w:color w:val="000000"/>
          <w:sz w:val="28"/>
          <w:szCs w:val="28"/>
        </w:rPr>
      </w:pPr>
    </w:p>
    <w:p w:rsidR="000E3796" w:rsidRPr="000E3796" w:rsidRDefault="000E3796" w:rsidP="000E3796">
      <w:pPr>
        <w:ind w:firstLine="709"/>
        <w:jc w:val="right"/>
        <w:rPr>
          <w:color w:val="000000"/>
          <w:sz w:val="28"/>
          <w:szCs w:val="28"/>
        </w:rPr>
      </w:pPr>
    </w:p>
    <w:p w:rsidR="000E3796" w:rsidRPr="000E3796" w:rsidRDefault="000E3796" w:rsidP="000E3796">
      <w:pPr>
        <w:ind w:firstLine="709"/>
        <w:jc w:val="right"/>
        <w:rPr>
          <w:color w:val="000000"/>
          <w:sz w:val="28"/>
          <w:szCs w:val="28"/>
        </w:rPr>
      </w:pPr>
    </w:p>
    <w:p w:rsidR="000E3796" w:rsidRPr="000E3796" w:rsidRDefault="000E3796" w:rsidP="000E3796">
      <w:pPr>
        <w:ind w:firstLine="709"/>
        <w:jc w:val="right"/>
        <w:rPr>
          <w:color w:val="000000"/>
          <w:sz w:val="28"/>
          <w:szCs w:val="28"/>
        </w:rPr>
      </w:pPr>
    </w:p>
    <w:p w:rsidR="000E3796" w:rsidRPr="000E3796" w:rsidRDefault="000E3796" w:rsidP="000E3796">
      <w:pPr>
        <w:ind w:firstLine="709"/>
        <w:jc w:val="right"/>
        <w:rPr>
          <w:color w:val="000000"/>
          <w:sz w:val="28"/>
          <w:szCs w:val="28"/>
        </w:rPr>
      </w:pPr>
    </w:p>
    <w:p w:rsidR="000E3796" w:rsidRPr="000E3796" w:rsidRDefault="000E3796" w:rsidP="000E3796">
      <w:pPr>
        <w:ind w:firstLine="709"/>
        <w:jc w:val="right"/>
        <w:rPr>
          <w:color w:val="000000"/>
          <w:sz w:val="28"/>
          <w:szCs w:val="28"/>
        </w:rPr>
      </w:pPr>
    </w:p>
    <w:p w:rsidR="000E3796" w:rsidRPr="000E3796" w:rsidRDefault="000E3796" w:rsidP="000E3796">
      <w:pPr>
        <w:ind w:firstLine="709"/>
        <w:jc w:val="right"/>
        <w:rPr>
          <w:color w:val="000000"/>
          <w:sz w:val="28"/>
          <w:szCs w:val="28"/>
        </w:rPr>
      </w:pPr>
    </w:p>
    <w:p w:rsidR="000E3796" w:rsidRPr="000E3796" w:rsidRDefault="000E3796" w:rsidP="000E3796">
      <w:pPr>
        <w:ind w:firstLine="709"/>
        <w:jc w:val="right"/>
        <w:rPr>
          <w:color w:val="000000"/>
          <w:sz w:val="28"/>
          <w:szCs w:val="28"/>
        </w:rPr>
      </w:pPr>
    </w:p>
    <w:p w:rsidR="000E3796" w:rsidRPr="000E3796" w:rsidRDefault="000E3796" w:rsidP="000E3796">
      <w:pPr>
        <w:ind w:firstLine="709"/>
        <w:jc w:val="right"/>
        <w:rPr>
          <w:color w:val="000000"/>
          <w:sz w:val="28"/>
          <w:szCs w:val="28"/>
        </w:rPr>
      </w:pPr>
    </w:p>
    <w:p w:rsidR="000E3796" w:rsidRPr="000E3796" w:rsidRDefault="000E3796" w:rsidP="000E3796">
      <w:pPr>
        <w:ind w:firstLine="709"/>
        <w:jc w:val="right"/>
        <w:rPr>
          <w:color w:val="000000"/>
          <w:sz w:val="28"/>
          <w:szCs w:val="28"/>
        </w:rPr>
      </w:pPr>
    </w:p>
    <w:p w:rsidR="000E3796" w:rsidRPr="000E3796" w:rsidRDefault="000E3796" w:rsidP="000E3796">
      <w:pPr>
        <w:ind w:firstLine="709"/>
        <w:jc w:val="right"/>
        <w:rPr>
          <w:color w:val="000000"/>
          <w:sz w:val="28"/>
          <w:szCs w:val="28"/>
        </w:rPr>
      </w:pPr>
    </w:p>
    <w:p w:rsidR="000E3796" w:rsidRPr="000E3796" w:rsidRDefault="000E3796" w:rsidP="000E3796">
      <w:pPr>
        <w:ind w:firstLine="709"/>
        <w:jc w:val="right"/>
        <w:rPr>
          <w:color w:val="000000"/>
          <w:sz w:val="28"/>
          <w:szCs w:val="28"/>
        </w:rPr>
      </w:pPr>
    </w:p>
    <w:p w:rsidR="000E3796" w:rsidRPr="000E3796" w:rsidRDefault="000E3796" w:rsidP="000E3796">
      <w:pPr>
        <w:ind w:firstLine="709"/>
        <w:jc w:val="right"/>
        <w:rPr>
          <w:color w:val="000000"/>
        </w:rPr>
      </w:pPr>
      <w:r w:rsidRPr="000E3796">
        <w:rPr>
          <w:color w:val="000000"/>
        </w:rPr>
        <w:t>Приложение №1</w:t>
      </w:r>
    </w:p>
    <w:p w:rsidR="000E3796" w:rsidRPr="000E3796" w:rsidRDefault="000E3796" w:rsidP="000E3796">
      <w:pPr>
        <w:ind w:firstLine="709"/>
        <w:jc w:val="right"/>
        <w:rPr>
          <w:color w:val="000000"/>
        </w:rPr>
      </w:pPr>
      <w:r w:rsidRPr="000E3796">
        <w:rPr>
          <w:color w:val="000000"/>
        </w:rPr>
        <w:t xml:space="preserve">к Порядку включения нестационарных торговых объектов в схему размещения нестационарных торговых объектов на территории муниципального образования </w:t>
      </w:r>
      <w:proofErr w:type="spellStart"/>
      <w:r w:rsidRPr="000E3796">
        <w:rPr>
          <w:color w:val="000000"/>
        </w:rPr>
        <w:t>Солгонский</w:t>
      </w:r>
      <w:proofErr w:type="spellEnd"/>
      <w:r w:rsidRPr="000E3796">
        <w:rPr>
          <w:color w:val="000000"/>
        </w:rPr>
        <w:t xml:space="preserve"> сельсовет</w:t>
      </w:r>
    </w:p>
    <w:p w:rsidR="000E3796" w:rsidRPr="000E3796" w:rsidRDefault="000E3796" w:rsidP="000E3796">
      <w:pPr>
        <w:ind w:firstLine="709"/>
        <w:jc w:val="right"/>
        <w:rPr>
          <w:color w:val="000000"/>
          <w:sz w:val="28"/>
          <w:szCs w:val="28"/>
        </w:rPr>
      </w:pPr>
      <w:r w:rsidRPr="000E3796">
        <w:rPr>
          <w:color w:val="000000"/>
          <w:sz w:val="28"/>
          <w:szCs w:val="28"/>
        </w:rPr>
        <w:t> </w:t>
      </w:r>
    </w:p>
    <w:p w:rsidR="000E3796" w:rsidRPr="000E3796" w:rsidRDefault="000E3796" w:rsidP="000E3796">
      <w:pPr>
        <w:ind w:firstLine="709"/>
        <w:jc w:val="right"/>
        <w:rPr>
          <w:color w:val="000000"/>
          <w:sz w:val="28"/>
          <w:szCs w:val="28"/>
        </w:rPr>
      </w:pPr>
      <w:r w:rsidRPr="000E3796">
        <w:rPr>
          <w:color w:val="000000"/>
          <w:sz w:val="28"/>
          <w:szCs w:val="28"/>
        </w:rPr>
        <w:t> </w:t>
      </w:r>
    </w:p>
    <w:p w:rsidR="000E3796" w:rsidRPr="000E3796" w:rsidRDefault="000E3796" w:rsidP="000E3796">
      <w:pPr>
        <w:ind w:firstLine="709"/>
        <w:jc w:val="right"/>
        <w:rPr>
          <w:color w:val="000000"/>
          <w:sz w:val="28"/>
          <w:szCs w:val="28"/>
        </w:rPr>
      </w:pPr>
      <w:r w:rsidRPr="000E3796">
        <w:rPr>
          <w:color w:val="000000"/>
          <w:sz w:val="28"/>
          <w:szCs w:val="28"/>
        </w:rPr>
        <w:t>Главе Солгонского сельсовета</w:t>
      </w:r>
    </w:p>
    <w:p w:rsidR="000E3796" w:rsidRPr="000E3796" w:rsidRDefault="000E3796" w:rsidP="000E3796">
      <w:pPr>
        <w:ind w:firstLine="709"/>
        <w:jc w:val="right"/>
        <w:rPr>
          <w:color w:val="000000"/>
          <w:sz w:val="28"/>
          <w:szCs w:val="28"/>
        </w:rPr>
      </w:pPr>
      <w:r w:rsidRPr="000E3796">
        <w:rPr>
          <w:color w:val="000000"/>
          <w:sz w:val="28"/>
          <w:szCs w:val="28"/>
        </w:rPr>
        <w:t>от ___________________________________</w:t>
      </w:r>
    </w:p>
    <w:p w:rsidR="000E3796" w:rsidRPr="000E3796" w:rsidRDefault="000E3796" w:rsidP="000E3796">
      <w:pPr>
        <w:ind w:firstLine="709"/>
        <w:jc w:val="right"/>
        <w:rPr>
          <w:color w:val="000000"/>
          <w:sz w:val="28"/>
          <w:szCs w:val="28"/>
        </w:rPr>
      </w:pPr>
      <w:r w:rsidRPr="000E3796">
        <w:rPr>
          <w:color w:val="000000"/>
          <w:sz w:val="28"/>
          <w:szCs w:val="28"/>
        </w:rPr>
        <w:t>(фамилия, имя, отчество)</w:t>
      </w:r>
    </w:p>
    <w:p w:rsidR="000E3796" w:rsidRPr="000E3796" w:rsidRDefault="000E3796" w:rsidP="000E3796">
      <w:pPr>
        <w:ind w:firstLine="709"/>
        <w:jc w:val="right"/>
        <w:rPr>
          <w:color w:val="000000"/>
          <w:sz w:val="28"/>
          <w:szCs w:val="28"/>
        </w:rPr>
      </w:pPr>
      <w:r w:rsidRPr="000E3796">
        <w:rPr>
          <w:color w:val="000000"/>
          <w:sz w:val="28"/>
          <w:szCs w:val="28"/>
        </w:rPr>
        <w:t>(наименование юридического лица)</w:t>
      </w:r>
    </w:p>
    <w:p w:rsidR="000E3796" w:rsidRPr="000E3796" w:rsidRDefault="000E3796" w:rsidP="000E3796">
      <w:pPr>
        <w:ind w:firstLine="709"/>
        <w:jc w:val="right"/>
        <w:rPr>
          <w:color w:val="000000"/>
          <w:sz w:val="28"/>
          <w:szCs w:val="28"/>
        </w:rPr>
      </w:pPr>
      <w:r w:rsidRPr="000E3796">
        <w:rPr>
          <w:color w:val="000000"/>
          <w:sz w:val="28"/>
          <w:szCs w:val="28"/>
        </w:rPr>
        <w:t>ИНН _______________________________</w:t>
      </w:r>
    </w:p>
    <w:p w:rsidR="000E3796" w:rsidRPr="000E3796" w:rsidRDefault="000E3796" w:rsidP="000E3796">
      <w:pPr>
        <w:ind w:firstLine="709"/>
        <w:jc w:val="right"/>
        <w:rPr>
          <w:color w:val="000000"/>
          <w:sz w:val="28"/>
          <w:szCs w:val="28"/>
        </w:rPr>
      </w:pPr>
      <w:r w:rsidRPr="000E3796">
        <w:rPr>
          <w:color w:val="000000"/>
          <w:sz w:val="28"/>
          <w:szCs w:val="28"/>
        </w:rPr>
        <w:t>ОГРН ______________________________</w:t>
      </w:r>
    </w:p>
    <w:p w:rsidR="000E3796" w:rsidRPr="000E3796" w:rsidRDefault="000E3796" w:rsidP="000E3796">
      <w:pPr>
        <w:ind w:firstLine="709"/>
        <w:jc w:val="right"/>
        <w:rPr>
          <w:color w:val="000000"/>
          <w:sz w:val="28"/>
          <w:szCs w:val="28"/>
        </w:rPr>
      </w:pPr>
      <w:r w:rsidRPr="000E3796">
        <w:rPr>
          <w:color w:val="000000"/>
          <w:sz w:val="28"/>
          <w:szCs w:val="28"/>
        </w:rPr>
        <w:t>(для юридического лица)</w:t>
      </w:r>
    </w:p>
    <w:p w:rsidR="000E3796" w:rsidRPr="000E3796" w:rsidRDefault="000E3796" w:rsidP="000E3796">
      <w:pPr>
        <w:ind w:firstLine="709"/>
        <w:jc w:val="right"/>
        <w:rPr>
          <w:color w:val="000000"/>
          <w:sz w:val="28"/>
          <w:szCs w:val="28"/>
        </w:rPr>
      </w:pPr>
      <w:r w:rsidRPr="000E3796">
        <w:rPr>
          <w:color w:val="000000"/>
          <w:sz w:val="28"/>
          <w:szCs w:val="28"/>
        </w:rPr>
        <w:t>Место жительства (место нахождения) заявителя:</w:t>
      </w:r>
    </w:p>
    <w:p w:rsidR="000E3796" w:rsidRPr="000E3796" w:rsidRDefault="000E3796" w:rsidP="000E3796">
      <w:pPr>
        <w:ind w:firstLine="709"/>
        <w:jc w:val="right"/>
        <w:rPr>
          <w:color w:val="000000"/>
          <w:sz w:val="28"/>
          <w:szCs w:val="28"/>
        </w:rPr>
      </w:pPr>
      <w:r w:rsidRPr="000E3796">
        <w:rPr>
          <w:color w:val="000000"/>
          <w:sz w:val="28"/>
          <w:szCs w:val="28"/>
        </w:rPr>
        <w:t>___________________________________</w:t>
      </w:r>
    </w:p>
    <w:p w:rsidR="000E3796" w:rsidRPr="000E3796" w:rsidRDefault="000E3796" w:rsidP="000E3796">
      <w:pPr>
        <w:ind w:firstLine="709"/>
        <w:jc w:val="right"/>
        <w:rPr>
          <w:color w:val="000000"/>
          <w:sz w:val="28"/>
          <w:szCs w:val="28"/>
        </w:rPr>
      </w:pPr>
      <w:r w:rsidRPr="000E3796">
        <w:rPr>
          <w:color w:val="000000"/>
          <w:sz w:val="28"/>
          <w:szCs w:val="28"/>
        </w:rPr>
        <w:t>___________________________________</w:t>
      </w:r>
    </w:p>
    <w:p w:rsidR="000E3796" w:rsidRPr="000E3796" w:rsidRDefault="000E3796" w:rsidP="000E3796">
      <w:pPr>
        <w:ind w:firstLine="709"/>
        <w:jc w:val="right"/>
        <w:rPr>
          <w:color w:val="000000"/>
          <w:sz w:val="28"/>
          <w:szCs w:val="28"/>
        </w:rPr>
      </w:pPr>
      <w:r w:rsidRPr="000E3796">
        <w:rPr>
          <w:color w:val="000000"/>
          <w:sz w:val="28"/>
          <w:szCs w:val="28"/>
        </w:rPr>
        <w:t>___________________________________</w:t>
      </w:r>
    </w:p>
    <w:p w:rsidR="000E3796" w:rsidRPr="000E3796" w:rsidRDefault="000E3796" w:rsidP="000E3796">
      <w:pPr>
        <w:ind w:firstLine="709"/>
        <w:jc w:val="right"/>
        <w:rPr>
          <w:color w:val="000000"/>
          <w:sz w:val="28"/>
          <w:szCs w:val="28"/>
        </w:rPr>
      </w:pPr>
      <w:r w:rsidRPr="000E3796">
        <w:rPr>
          <w:color w:val="000000"/>
          <w:sz w:val="28"/>
          <w:szCs w:val="28"/>
        </w:rPr>
        <w:t>Контактный номер телефона заявителя: _____________________________________</w:t>
      </w:r>
    </w:p>
    <w:p w:rsidR="000E3796" w:rsidRPr="000E3796" w:rsidRDefault="000E3796" w:rsidP="000E3796">
      <w:pPr>
        <w:ind w:firstLine="709"/>
        <w:jc w:val="both"/>
        <w:rPr>
          <w:color w:val="000000"/>
          <w:sz w:val="28"/>
          <w:szCs w:val="28"/>
        </w:rPr>
      </w:pPr>
      <w:r w:rsidRPr="000E3796">
        <w:rPr>
          <w:color w:val="000000"/>
          <w:sz w:val="28"/>
          <w:szCs w:val="28"/>
        </w:rPr>
        <w:t> </w:t>
      </w:r>
    </w:p>
    <w:p w:rsidR="000E3796" w:rsidRPr="000E3796" w:rsidRDefault="000E3796" w:rsidP="000E3796">
      <w:pPr>
        <w:ind w:firstLine="709"/>
        <w:jc w:val="center"/>
        <w:rPr>
          <w:color w:val="000000"/>
          <w:sz w:val="28"/>
          <w:szCs w:val="28"/>
        </w:rPr>
      </w:pPr>
      <w:r w:rsidRPr="000E3796">
        <w:rPr>
          <w:bCs/>
          <w:color w:val="000000"/>
          <w:sz w:val="28"/>
          <w:szCs w:val="28"/>
        </w:rPr>
        <w:t>ЗАЯВЛЕНИЕ</w:t>
      </w:r>
    </w:p>
    <w:p w:rsidR="000E3796" w:rsidRPr="000E3796" w:rsidRDefault="000E3796" w:rsidP="000E3796">
      <w:pPr>
        <w:ind w:firstLine="709"/>
        <w:jc w:val="both"/>
        <w:rPr>
          <w:color w:val="000000"/>
          <w:sz w:val="28"/>
          <w:szCs w:val="28"/>
        </w:rPr>
      </w:pPr>
      <w:r w:rsidRPr="000E3796">
        <w:rPr>
          <w:color w:val="000000"/>
          <w:sz w:val="28"/>
          <w:szCs w:val="28"/>
        </w:rPr>
        <w:t> </w:t>
      </w:r>
    </w:p>
    <w:p w:rsidR="000E3796" w:rsidRPr="000E3796" w:rsidRDefault="000E3796" w:rsidP="000E3796">
      <w:pPr>
        <w:jc w:val="both"/>
        <w:rPr>
          <w:color w:val="000000"/>
          <w:sz w:val="28"/>
          <w:szCs w:val="28"/>
        </w:rPr>
      </w:pPr>
      <w:r w:rsidRPr="000E3796">
        <w:rPr>
          <w:color w:val="000000"/>
          <w:sz w:val="28"/>
          <w:szCs w:val="28"/>
          <w:u w:val="single"/>
        </w:rPr>
        <w:t> Прошу  (включить,  исключить, внести изменение) в схему размещения</w:t>
      </w:r>
    </w:p>
    <w:p w:rsidR="000E3796" w:rsidRPr="000E3796" w:rsidRDefault="000E3796" w:rsidP="000E3796">
      <w:pPr>
        <w:ind w:firstLine="709"/>
        <w:jc w:val="both"/>
        <w:rPr>
          <w:color w:val="000000"/>
          <w:sz w:val="28"/>
          <w:szCs w:val="28"/>
        </w:rPr>
      </w:pPr>
      <w:r w:rsidRPr="000E3796">
        <w:rPr>
          <w:color w:val="000000"/>
          <w:sz w:val="28"/>
          <w:szCs w:val="28"/>
        </w:rPr>
        <w:t>(нужное указать)</w:t>
      </w:r>
    </w:p>
    <w:p w:rsidR="000E3796" w:rsidRPr="000E3796" w:rsidRDefault="000E3796" w:rsidP="000E3796">
      <w:pPr>
        <w:ind w:firstLine="709"/>
        <w:jc w:val="both"/>
        <w:rPr>
          <w:color w:val="000000"/>
          <w:sz w:val="28"/>
          <w:szCs w:val="28"/>
        </w:rPr>
      </w:pPr>
      <w:r w:rsidRPr="000E3796">
        <w:rPr>
          <w:color w:val="000000"/>
          <w:sz w:val="28"/>
          <w:szCs w:val="28"/>
        </w:rPr>
        <w:t>нестационарных торговых объектов на территории Пировского муниципального округа нестационарный торговый объект:</w:t>
      </w:r>
    </w:p>
    <w:p w:rsidR="000E3796" w:rsidRPr="000E3796" w:rsidRDefault="000E3796" w:rsidP="000E3796">
      <w:pPr>
        <w:ind w:firstLine="709"/>
        <w:jc w:val="both"/>
        <w:rPr>
          <w:color w:val="000000"/>
          <w:sz w:val="28"/>
          <w:szCs w:val="28"/>
        </w:rPr>
      </w:pPr>
    </w:p>
    <w:p w:rsidR="000E3796" w:rsidRPr="000E3796" w:rsidRDefault="000E3796" w:rsidP="000E3796">
      <w:pPr>
        <w:ind w:firstLine="709"/>
        <w:jc w:val="both"/>
        <w:rPr>
          <w:color w:val="000000"/>
          <w:sz w:val="28"/>
          <w:szCs w:val="28"/>
        </w:rPr>
      </w:pPr>
      <w:r w:rsidRPr="000E3796">
        <w:rPr>
          <w:color w:val="000000"/>
          <w:sz w:val="28"/>
          <w:szCs w:val="28"/>
        </w:rPr>
        <w:t xml:space="preserve">1. Тип нестационарного торгового объекта (павильон, киоск, передвижная торговая точка, </w:t>
      </w:r>
      <w:proofErr w:type="gramStart"/>
      <w:r w:rsidRPr="000E3796">
        <w:rPr>
          <w:color w:val="000000"/>
          <w:sz w:val="28"/>
          <w:szCs w:val="28"/>
        </w:rPr>
        <w:t>другое</w:t>
      </w:r>
      <w:proofErr w:type="gramEnd"/>
      <w:r w:rsidRPr="000E3796">
        <w:rPr>
          <w:color w:val="000000"/>
          <w:sz w:val="28"/>
          <w:szCs w:val="28"/>
        </w:rPr>
        <w:t>):</w:t>
      </w:r>
    </w:p>
    <w:p w:rsidR="000E3796" w:rsidRPr="000E3796" w:rsidRDefault="000E3796" w:rsidP="000E3796">
      <w:pPr>
        <w:jc w:val="both"/>
        <w:rPr>
          <w:color w:val="000000"/>
          <w:sz w:val="28"/>
          <w:szCs w:val="28"/>
        </w:rPr>
      </w:pPr>
      <w:r w:rsidRPr="000E3796">
        <w:rPr>
          <w:color w:val="000000"/>
          <w:sz w:val="28"/>
          <w:szCs w:val="28"/>
        </w:rPr>
        <w:t>___________________________________________________________________</w:t>
      </w:r>
    </w:p>
    <w:p w:rsidR="000E3796" w:rsidRPr="000E3796" w:rsidRDefault="000E3796" w:rsidP="000E3796">
      <w:pPr>
        <w:ind w:firstLine="709"/>
        <w:jc w:val="both"/>
        <w:rPr>
          <w:color w:val="000000"/>
          <w:sz w:val="28"/>
          <w:szCs w:val="28"/>
        </w:rPr>
      </w:pPr>
      <w:r w:rsidRPr="000E3796">
        <w:rPr>
          <w:color w:val="000000"/>
          <w:sz w:val="28"/>
          <w:szCs w:val="28"/>
        </w:rPr>
        <w:t>2. Адресный ориентир расположения нестационарного торгового объекта:</w:t>
      </w:r>
    </w:p>
    <w:p w:rsidR="000E3796" w:rsidRPr="000E3796" w:rsidRDefault="000E3796" w:rsidP="000E3796">
      <w:pPr>
        <w:jc w:val="both"/>
        <w:rPr>
          <w:color w:val="000000"/>
          <w:sz w:val="28"/>
          <w:szCs w:val="28"/>
        </w:rPr>
      </w:pPr>
      <w:r w:rsidRPr="000E3796">
        <w:rPr>
          <w:color w:val="000000"/>
          <w:sz w:val="28"/>
          <w:szCs w:val="28"/>
        </w:rPr>
        <w:t>___________________________________________________________________</w:t>
      </w:r>
    </w:p>
    <w:p w:rsidR="000E3796" w:rsidRPr="000E3796" w:rsidRDefault="000E3796" w:rsidP="000E3796">
      <w:pPr>
        <w:ind w:firstLine="709"/>
        <w:jc w:val="both"/>
        <w:rPr>
          <w:color w:val="000000"/>
          <w:sz w:val="28"/>
          <w:szCs w:val="28"/>
        </w:rPr>
      </w:pPr>
      <w:r w:rsidRPr="000E3796">
        <w:rPr>
          <w:color w:val="000000"/>
          <w:sz w:val="28"/>
          <w:szCs w:val="28"/>
        </w:rPr>
        <w:t>3. Количество нестационарных торговых объектов по каждому адресному ориентиру:_____________________________________________________</w:t>
      </w:r>
    </w:p>
    <w:p w:rsidR="000E3796" w:rsidRPr="000E3796" w:rsidRDefault="000E3796" w:rsidP="000E3796">
      <w:pPr>
        <w:ind w:firstLine="709"/>
        <w:jc w:val="both"/>
        <w:rPr>
          <w:color w:val="000000"/>
          <w:sz w:val="28"/>
          <w:szCs w:val="28"/>
        </w:rPr>
      </w:pPr>
      <w:r w:rsidRPr="000E3796">
        <w:rPr>
          <w:color w:val="000000"/>
          <w:sz w:val="28"/>
          <w:szCs w:val="28"/>
        </w:rPr>
        <w:t>4. Вид деятельности (торговля продовольственными и (или) непродовольственными товарами, общественное питание), специализация нестационарного торгового объекта (при ее наличии)</w:t>
      </w:r>
      <w:proofErr w:type="gramStart"/>
      <w:r w:rsidRPr="000E3796">
        <w:rPr>
          <w:color w:val="000000"/>
          <w:sz w:val="28"/>
          <w:szCs w:val="28"/>
        </w:rPr>
        <w:t> :</w:t>
      </w:r>
      <w:proofErr w:type="gramEnd"/>
    </w:p>
    <w:p w:rsidR="000E3796" w:rsidRPr="000E3796" w:rsidRDefault="000E3796" w:rsidP="000E3796">
      <w:pPr>
        <w:jc w:val="both"/>
        <w:rPr>
          <w:color w:val="000000"/>
          <w:sz w:val="28"/>
          <w:szCs w:val="28"/>
        </w:rPr>
      </w:pPr>
      <w:r w:rsidRPr="000E3796">
        <w:rPr>
          <w:color w:val="000000"/>
          <w:sz w:val="28"/>
          <w:szCs w:val="28"/>
        </w:rPr>
        <w:t>___________________________________________________________________</w:t>
      </w:r>
    </w:p>
    <w:p w:rsidR="000E3796" w:rsidRPr="000E3796" w:rsidRDefault="000E3796" w:rsidP="000E3796">
      <w:pPr>
        <w:ind w:firstLine="709"/>
        <w:jc w:val="both"/>
        <w:rPr>
          <w:color w:val="000000"/>
          <w:sz w:val="28"/>
          <w:szCs w:val="28"/>
        </w:rPr>
      </w:pPr>
      <w:r w:rsidRPr="000E3796">
        <w:rPr>
          <w:color w:val="000000"/>
          <w:sz w:val="28"/>
          <w:szCs w:val="28"/>
        </w:rPr>
        <w:t>5. Площадь земельного участка, здания, строения, сооружения или их части, занимаемую нестационарным торговым объектом: __________ м</w:t>
      </w:r>
      <w:proofErr w:type="gramStart"/>
      <w:r w:rsidRPr="000E3796">
        <w:rPr>
          <w:color w:val="000000"/>
          <w:sz w:val="28"/>
          <w:szCs w:val="28"/>
        </w:rPr>
        <w:t>2</w:t>
      </w:r>
      <w:proofErr w:type="gramEnd"/>
    </w:p>
    <w:p w:rsidR="000E3796" w:rsidRPr="000E3796" w:rsidRDefault="000E3796" w:rsidP="000E3796">
      <w:pPr>
        <w:ind w:firstLine="709"/>
        <w:jc w:val="both"/>
        <w:rPr>
          <w:color w:val="000000"/>
          <w:sz w:val="28"/>
          <w:szCs w:val="28"/>
        </w:rPr>
      </w:pPr>
      <w:r w:rsidRPr="000E3796">
        <w:rPr>
          <w:color w:val="000000"/>
          <w:sz w:val="28"/>
          <w:szCs w:val="28"/>
        </w:rPr>
        <w:t>6. Площадь торгового объекта: __________ м</w:t>
      </w:r>
      <w:proofErr w:type="gramStart"/>
      <w:r w:rsidRPr="000E3796">
        <w:rPr>
          <w:color w:val="000000"/>
          <w:sz w:val="28"/>
          <w:szCs w:val="28"/>
        </w:rPr>
        <w:t>2</w:t>
      </w:r>
      <w:proofErr w:type="gramEnd"/>
    </w:p>
    <w:p w:rsidR="000E3796" w:rsidRPr="000E3796" w:rsidRDefault="000E3796" w:rsidP="000E3796">
      <w:pPr>
        <w:ind w:firstLine="709"/>
        <w:jc w:val="both"/>
        <w:rPr>
          <w:color w:val="000000"/>
          <w:sz w:val="28"/>
          <w:szCs w:val="28"/>
        </w:rPr>
      </w:pPr>
      <w:r w:rsidRPr="000E3796">
        <w:rPr>
          <w:color w:val="000000"/>
          <w:sz w:val="28"/>
          <w:szCs w:val="28"/>
        </w:rPr>
        <w:t>7. Информация о собственнике земельного участка, здания, сооружения на котором расположен нестационарный торговый объект:</w:t>
      </w:r>
    </w:p>
    <w:p w:rsidR="000E3796" w:rsidRPr="000E3796" w:rsidRDefault="000E3796" w:rsidP="000E3796">
      <w:pPr>
        <w:jc w:val="both"/>
        <w:rPr>
          <w:color w:val="000000"/>
          <w:sz w:val="28"/>
          <w:szCs w:val="28"/>
        </w:rPr>
      </w:pPr>
      <w:r w:rsidRPr="000E3796">
        <w:rPr>
          <w:color w:val="000000"/>
          <w:sz w:val="28"/>
          <w:szCs w:val="28"/>
        </w:rPr>
        <w:t>___________________________________________________________________</w:t>
      </w:r>
    </w:p>
    <w:p w:rsidR="000E3796" w:rsidRPr="000E3796" w:rsidRDefault="000E3796" w:rsidP="000E3796">
      <w:pPr>
        <w:ind w:firstLine="709"/>
        <w:jc w:val="both"/>
        <w:rPr>
          <w:color w:val="000000"/>
          <w:sz w:val="28"/>
          <w:szCs w:val="28"/>
        </w:rPr>
      </w:pPr>
      <w:r w:rsidRPr="000E3796">
        <w:rPr>
          <w:color w:val="000000"/>
          <w:sz w:val="28"/>
          <w:szCs w:val="28"/>
        </w:rPr>
        <w:lastRenderedPageBreak/>
        <w:t>8. Информация об использовании нестационарного торгового объекта субъектами малого или среднего предпринимательства, осуществляющими торговую деятельность:</w:t>
      </w:r>
    </w:p>
    <w:p w:rsidR="000E3796" w:rsidRPr="000E3796" w:rsidRDefault="000E3796" w:rsidP="000E3796">
      <w:pPr>
        <w:jc w:val="both"/>
        <w:rPr>
          <w:color w:val="000000"/>
          <w:sz w:val="28"/>
          <w:szCs w:val="28"/>
        </w:rPr>
      </w:pPr>
      <w:r w:rsidRPr="000E3796">
        <w:rPr>
          <w:color w:val="000000"/>
          <w:sz w:val="28"/>
          <w:szCs w:val="28"/>
        </w:rPr>
        <w:t>___________________________________________________________________</w:t>
      </w:r>
    </w:p>
    <w:p w:rsidR="000E3796" w:rsidRPr="000E3796" w:rsidRDefault="000E3796" w:rsidP="000E3796">
      <w:pPr>
        <w:ind w:firstLine="709"/>
        <w:jc w:val="both"/>
        <w:rPr>
          <w:color w:val="000000"/>
          <w:sz w:val="28"/>
          <w:szCs w:val="28"/>
        </w:rPr>
      </w:pPr>
      <w:r w:rsidRPr="000E3796">
        <w:rPr>
          <w:color w:val="000000"/>
          <w:sz w:val="28"/>
          <w:szCs w:val="28"/>
        </w:rPr>
        <w:t>9. Период размещения нестационарных торговых объектов:</w:t>
      </w:r>
    </w:p>
    <w:p w:rsidR="000E3796" w:rsidRPr="000E3796" w:rsidRDefault="000E3796" w:rsidP="000E3796">
      <w:pPr>
        <w:jc w:val="both"/>
        <w:rPr>
          <w:color w:val="000000"/>
          <w:sz w:val="28"/>
          <w:szCs w:val="28"/>
        </w:rPr>
      </w:pPr>
      <w:r w:rsidRPr="000E3796">
        <w:rPr>
          <w:color w:val="000000"/>
          <w:sz w:val="28"/>
          <w:szCs w:val="28"/>
        </w:rPr>
        <w:t>___________________________________________________________________</w:t>
      </w:r>
    </w:p>
    <w:p w:rsidR="000E3796" w:rsidRPr="000E3796" w:rsidRDefault="000E3796" w:rsidP="000E3796">
      <w:pPr>
        <w:ind w:firstLine="709"/>
        <w:jc w:val="both"/>
        <w:rPr>
          <w:color w:val="000000"/>
          <w:sz w:val="28"/>
          <w:szCs w:val="28"/>
        </w:rPr>
      </w:pPr>
      <w:r w:rsidRPr="000E3796">
        <w:rPr>
          <w:color w:val="000000"/>
          <w:sz w:val="28"/>
          <w:szCs w:val="28"/>
        </w:rPr>
        <w:t>10. Дополнительная информация о нестационарном торговом объекте (при наличии): _______________________________________________________</w:t>
      </w:r>
    </w:p>
    <w:p w:rsidR="000E3796" w:rsidRPr="000E3796" w:rsidRDefault="000E3796" w:rsidP="000E3796">
      <w:pPr>
        <w:ind w:firstLine="709"/>
        <w:jc w:val="both"/>
        <w:rPr>
          <w:color w:val="000000"/>
          <w:sz w:val="28"/>
          <w:szCs w:val="28"/>
        </w:rPr>
      </w:pPr>
      <w:r w:rsidRPr="000E3796">
        <w:rPr>
          <w:color w:val="000000"/>
          <w:sz w:val="28"/>
          <w:szCs w:val="28"/>
        </w:rPr>
        <w:t>11. Дополнительная информация от заявителя: ___________________________________________________________________</w:t>
      </w:r>
    </w:p>
    <w:p w:rsidR="000E3796" w:rsidRPr="000E3796" w:rsidRDefault="000E3796" w:rsidP="000E3796">
      <w:pPr>
        <w:ind w:firstLine="709"/>
        <w:jc w:val="both"/>
        <w:rPr>
          <w:color w:val="000000"/>
          <w:sz w:val="28"/>
          <w:szCs w:val="28"/>
        </w:rPr>
      </w:pPr>
      <w:r w:rsidRPr="000E3796">
        <w:rPr>
          <w:color w:val="000000"/>
          <w:sz w:val="28"/>
          <w:szCs w:val="28"/>
        </w:rPr>
        <w:t>Перечень прилагаемых документов:</w:t>
      </w:r>
    </w:p>
    <w:p w:rsidR="000E3796" w:rsidRPr="000E3796" w:rsidRDefault="000E3796" w:rsidP="000E3796">
      <w:pPr>
        <w:ind w:firstLine="709"/>
        <w:jc w:val="both"/>
        <w:rPr>
          <w:color w:val="000000"/>
          <w:sz w:val="28"/>
          <w:szCs w:val="28"/>
        </w:rPr>
      </w:pPr>
      <w:r w:rsidRPr="000E3796">
        <w:rPr>
          <w:color w:val="000000"/>
          <w:sz w:val="28"/>
          <w:szCs w:val="28"/>
        </w:rPr>
        <w:t>1. схема, изображающая сведения об участке местности, с указанием границ земель, земельного участка либо части земельного участка, на территории которого планируется размещение нестационарного торгового объекта.</w:t>
      </w:r>
    </w:p>
    <w:p w:rsidR="000E3796" w:rsidRPr="000E3796" w:rsidRDefault="000E3796" w:rsidP="000E3796">
      <w:pPr>
        <w:ind w:firstLine="709"/>
        <w:jc w:val="both"/>
        <w:rPr>
          <w:color w:val="000000"/>
          <w:sz w:val="28"/>
          <w:szCs w:val="28"/>
        </w:rPr>
      </w:pPr>
      <w:r w:rsidRPr="000E3796">
        <w:rPr>
          <w:color w:val="000000"/>
          <w:sz w:val="28"/>
          <w:szCs w:val="28"/>
        </w:rPr>
        <w:t>2. </w:t>
      </w:r>
      <w:proofErr w:type="spellStart"/>
      <w:r w:rsidRPr="000E3796">
        <w:rPr>
          <w:color w:val="000000"/>
          <w:sz w:val="28"/>
          <w:szCs w:val="28"/>
        </w:rPr>
        <w:t>фотофиксация</w:t>
      </w:r>
      <w:proofErr w:type="spellEnd"/>
      <w:r w:rsidRPr="000E3796">
        <w:rPr>
          <w:color w:val="000000"/>
          <w:sz w:val="28"/>
          <w:szCs w:val="28"/>
        </w:rPr>
        <w:t> предлагаемого места размещения нестационарного торгового объекта.</w:t>
      </w:r>
    </w:p>
    <w:p w:rsidR="000E3796" w:rsidRPr="000E3796" w:rsidRDefault="000E3796" w:rsidP="000E3796">
      <w:pPr>
        <w:ind w:firstLine="709"/>
        <w:jc w:val="both"/>
        <w:rPr>
          <w:color w:val="000000"/>
          <w:sz w:val="28"/>
          <w:szCs w:val="28"/>
        </w:rPr>
      </w:pPr>
      <w:r w:rsidRPr="000E3796">
        <w:rPr>
          <w:color w:val="000000"/>
          <w:sz w:val="28"/>
          <w:szCs w:val="28"/>
        </w:rPr>
        <w:t>3. фотография будущего объекта либо эскиз внешнего вида.</w:t>
      </w:r>
    </w:p>
    <w:p w:rsidR="000E3796" w:rsidRPr="000E3796" w:rsidRDefault="000E3796" w:rsidP="000E3796">
      <w:pPr>
        <w:ind w:firstLine="709"/>
        <w:jc w:val="both"/>
        <w:rPr>
          <w:color w:val="000000"/>
          <w:sz w:val="28"/>
          <w:szCs w:val="28"/>
        </w:rPr>
      </w:pPr>
      <w:r w:rsidRPr="000E3796">
        <w:rPr>
          <w:color w:val="000000"/>
          <w:sz w:val="28"/>
          <w:szCs w:val="28"/>
        </w:rPr>
        <w:t> </w:t>
      </w:r>
    </w:p>
    <w:p w:rsidR="000E3796" w:rsidRPr="000E3796" w:rsidRDefault="000E3796" w:rsidP="000E3796">
      <w:pPr>
        <w:ind w:firstLine="709"/>
        <w:jc w:val="both"/>
        <w:rPr>
          <w:color w:val="000000"/>
          <w:sz w:val="28"/>
          <w:szCs w:val="28"/>
        </w:rPr>
      </w:pPr>
      <w:r w:rsidRPr="000E3796">
        <w:rPr>
          <w:color w:val="000000"/>
          <w:sz w:val="28"/>
          <w:szCs w:val="28"/>
        </w:rPr>
        <w:t> </w:t>
      </w:r>
    </w:p>
    <w:p w:rsidR="000E3796" w:rsidRPr="000E3796" w:rsidRDefault="000E3796" w:rsidP="000E3796">
      <w:pPr>
        <w:jc w:val="both"/>
        <w:rPr>
          <w:color w:val="000000"/>
          <w:sz w:val="28"/>
          <w:szCs w:val="28"/>
        </w:rPr>
      </w:pPr>
      <w:r w:rsidRPr="000E3796">
        <w:rPr>
          <w:color w:val="000000"/>
          <w:sz w:val="28"/>
          <w:szCs w:val="28"/>
        </w:rPr>
        <w:t>«___»_______20__г.                                          __________/_________________</w:t>
      </w:r>
    </w:p>
    <w:p w:rsidR="000E3796" w:rsidRPr="000E3796" w:rsidRDefault="000E3796" w:rsidP="000E3796">
      <w:pPr>
        <w:jc w:val="both"/>
        <w:rPr>
          <w:color w:val="000000"/>
          <w:sz w:val="28"/>
          <w:szCs w:val="28"/>
        </w:rPr>
      </w:pPr>
      <w:r w:rsidRPr="000E3796">
        <w:rPr>
          <w:color w:val="000000"/>
          <w:sz w:val="28"/>
          <w:szCs w:val="28"/>
        </w:rPr>
        <w:t>(</w:t>
      </w:r>
      <w:proofErr w:type="spellStart"/>
      <w:r w:rsidRPr="000E3796">
        <w:rPr>
          <w:color w:val="000000"/>
          <w:sz w:val="28"/>
          <w:szCs w:val="28"/>
        </w:rPr>
        <w:t>число</w:t>
      </w:r>
      <w:proofErr w:type="gramStart"/>
      <w:r w:rsidRPr="000E3796">
        <w:rPr>
          <w:color w:val="000000"/>
          <w:sz w:val="28"/>
          <w:szCs w:val="28"/>
        </w:rPr>
        <w:t>,м</w:t>
      </w:r>
      <w:proofErr w:type="gramEnd"/>
      <w:r w:rsidRPr="000E3796">
        <w:rPr>
          <w:color w:val="000000"/>
          <w:sz w:val="28"/>
          <w:szCs w:val="28"/>
        </w:rPr>
        <w:t>есяц</w:t>
      </w:r>
      <w:proofErr w:type="spellEnd"/>
      <w:r w:rsidRPr="000E3796">
        <w:rPr>
          <w:color w:val="000000"/>
          <w:sz w:val="28"/>
          <w:szCs w:val="28"/>
        </w:rPr>
        <w:t>, год)                                                                      (подпись) (фамилия, инициалы)</w:t>
      </w:r>
    </w:p>
    <w:p w:rsidR="000E3796" w:rsidRPr="000E3796" w:rsidRDefault="000E3796" w:rsidP="000E3796">
      <w:pPr>
        <w:ind w:firstLine="709"/>
        <w:jc w:val="both"/>
        <w:rPr>
          <w:color w:val="000000"/>
          <w:sz w:val="28"/>
          <w:szCs w:val="28"/>
        </w:rPr>
      </w:pPr>
      <w:r w:rsidRPr="000E3796">
        <w:rPr>
          <w:color w:val="000000"/>
          <w:sz w:val="28"/>
          <w:szCs w:val="28"/>
        </w:rPr>
        <w:t> </w:t>
      </w:r>
    </w:p>
    <w:p w:rsidR="000E3796" w:rsidRPr="000E3796" w:rsidRDefault="000E3796" w:rsidP="000E3796">
      <w:pPr>
        <w:ind w:firstLine="709"/>
        <w:jc w:val="both"/>
        <w:rPr>
          <w:color w:val="000000"/>
          <w:sz w:val="28"/>
          <w:szCs w:val="28"/>
        </w:rPr>
      </w:pPr>
      <w:r w:rsidRPr="000E3796">
        <w:rPr>
          <w:color w:val="000000"/>
          <w:sz w:val="28"/>
          <w:szCs w:val="28"/>
        </w:rPr>
        <w:t> </w:t>
      </w:r>
    </w:p>
    <w:p w:rsidR="000E3796" w:rsidRPr="000E3796" w:rsidRDefault="000E3796" w:rsidP="000E3796">
      <w:pPr>
        <w:ind w:firstLine="709"/>
        <w:jc w:val="right"/>
        <w:rPr>
          <w:i/>
          <w:sz w:val="28"/>
          <w:szCs w:val="28"/>
        </w:rPr>
      </w:pPr>
    </w:p>
    <w:p w:rsidR="000E3796" w:rsidRPr="000E3796" w:rsidRDefault="000E3796" w:rsidP="000E3796">
      <w:pPr>
        <w:ind w:firstLine="709"/>
        <w:jc w:val="right"/>
        <w:rPr>
          <w:i/>
          <w:sz w:val="28"/>
          <w:szCs w:val="28"/>
        </w:rPr>
      </w:pPr>
    </w:p>
    <w:p w:rsidR="000E3796" w:rsidRPr="000E3796" w:rsidRDefault="000E3796" w:rsidP="000E3796">
      <w:pPr>
        <w:ind w:firstLine="709"/>
        <w:jc w:val="right"/>
        <w:rPr>
          <w:i/>
          <w:sz w:val="28"/>
          <w:szCs w:val="28"/>
        </w:rPr>
      </w:pPr>
    </w:p>
    <w:p w:rsidR="000E3796" w:rsidRPr="000E3796" w:rsidRDefault="000E3796" w:rsidP="000E3796">
      <w:pPr>
        <w:ind w:firstLine="709"/>
        <w:jc w:val="right"/>
        <w:rPr>
          <w:i/>
          <w:sz w:val="28"/>
          <w:szCs w:val="28"/>
        </w:rPr>
      </w:pPr>
    </w:p>
    <w:p w:rsidR="000E3796" w:rsidRPr="000E3796" w:rsidRDefault="000E3796" w:rsidP="000E3796">
      <w:pPr>
        <w:ind w:firstLine="709"/>
        <w:jc w:val="right"/>
        <w:rPr>
          <w:i/>
          <w:sz w:val="28"/>
          <w:szCs w:val="28"/>
        </w:rPr>
      </w:pPr>
    </w:p>
    <w:p w:rsidR="000E3796" w:rsidRPr="000E3796" w:rsidRDefault="000E3796" w:rsidP="000E3796">
      <w:pPr>
        <w:ind w:firstLine="709"/>
        <w:jc w:val="right"/>
        <w:rPr>
          <w:i/>
          <w:sz w:val="28"/>
          <w:szCs w:val="28"/>
        </w:rPr>
      </w:pPr>
    </w:p>
    <w:p w:rsidR="000E3796" w:rsidRPr="000E3796" w:rsidRDefault="000E3796" w:rsidP="000E3796">
      <w:pPr>
        <w:ind w:firstLine="709"/>
        <w:jc w:val="right"/>
        <w:rPr>
          <w:i/>
          <w:sz w:val="28"/>
          <w:szCs w:val="28"/>
        </w:rPr>
      </w:pPr>
    </w:p>
    <w:p w:rsidR="000E3796" w:rsidRPr="000E3796" w:rsidRDefault="000E3796" w:rsidP="000E3796">
      <w:pPr>
        <w:ind w:firstLine="709"/>
        <w:jc w:val="right"/>
        <w:rPr>
          <w:i/>
          <w:sz w:val="28"/>
          <w:szCs w:val="28"/>
        </w:rPr>
      </w:pPr>
    </w:p>
    <w:p w:rsidR="000E3796" w:rsidRPr="000E3796" w:rsidRDefault="000E3796" w:rsidP="000E3796">
      <w:pPr>
        <w:ind w:firstLine="709"/>
        <w:jc w:val="right"/>
        <w:rPr>
          <w:i/>
          <w:sz w:val="28"/>
          <w:szCs w:val="28"/>
        </w:rPr>
      </w:pPr>
    </w:p>
    <w:p w:rsidR="000E3796" w:rsidRPr="000E3796" w:rsidRDefault="000E3796" w:rsidP="000E3796">
      <w:pPr>
        <w:ind w:firstLine="709"/>
        <w:jc w:val="right"/>
        <w:rPr>
          <w:i/>
          <w:sz w:val="28"/>
          <w:szCs w:val="28"/>
        </w:rPr>
      </w:pPr>
    </w:p>
    <w:p w:rsidR="000E3796" w:rsidRPr="000E3796" w:rsidRDefault="000E3796" w:rsidP="000E3796">
      <w:pPr>
        <w:ind w:firstLine="709"/>
        <w:jc w:val="right"/>
        <w:rPr>
          <w:i/>
          <w:sz w:val="28"/>
          <w:szCs w:val="28"/>
        </w:rPr>
      </w:pPr>
    </w:p>
    <w:p w:rsidR="000E3796" w:rsidRPr="000E3796" w:rsidRDefault="000E3796" w:rsidP="000E3796">
      <w:pPr>
        <w:ind w:firstLine="709"/>
        <w:jc w:val="right"/>
        <w:rPr>
          <w:i/>
          <w:sz w:val="28"/>
          <w:szCs w:val="28"/>
        </w:rPr>
      </w:pPr>
    </w:p>
    <w:p w:rsidR="000E3796" w:rsidRPr="000E3796" w:rsidRDefault="000E3796" w:rsidP="000E3796">
      <w:pPr>
        <w:ind w:firstLine="709"/>
        <w:jc w:val="right"/>
        <w:rPr>
          <w:i/>
          <w:sz w:val="28"/>
          <w:szCs w:val="28"/>
        </w:rPr>
      </w:pPr>
    </w:p>
    <w:p w:rsidR="000E3796" w:rsidRPr="000E3796" w:rsidRDefault="000E3796" w:rsidP="000E3796">
      <w:pPr>
        <w:ind w:firstLine="709"/>
        <w:jc w:val="right"/>
        <w:rPr>
          <w:i/>
          <w:sz w:val="28"/>
          <w:szCs w:val="28"/>
        </w:rPr>
      </w:pPr>
    </w:p>
    <w:p w:rsidR="000E3796" w:rsidRPr="000E3796" w:rsidRDefault="000E3796" w:rsidP="000E3796">
      <w:pPr>
        <w:ind w:firstLine="709"/>
        <w:jc w:val="right"/>
        <w:rPr>
          <w:i/>
          <w:sz w:val="28"/>
          <w:szCs w:val="28"/>
        </w:rPr>
      </w:pPr>
    </w:p>
    <w:p w:rsidR="000E3796" w:rsidRPr="000E3796" w:rsidRDefault="000E3796" w:rsidP="000E3796">
      <w:pPr>
        <w:ind w:firstLine="709"/>
        <w:jc w:val="right"/>
        <w:rPr>
          <w:i/>
          <w:sz w:val="28"/>
          <w:szCs w:val="28"/>
        </w:rPr>
      </w:pPr>
    </w:p>
    <w:p w:rsidR="000E3796" w:rsidRPr="000E3796" w:rsidRDefault="000E3796" w:rsidP="000E3796">
      <w:pPr>
        <w:ind w:firstLine="709"/>
        <w:jc w:val="right"/>
        <w:rPr>
          <w:i/>
          <w:sz w:val="28"/>
          <w:szCs w:val="28"/>
        </w:rPr>
      </w:pPr>
    </w:p>
    <w:p w:rsidR="000E3796" w:rsidRPr="000E3796" w:rsidRDefault="000E3796" w:rsidP="000E3796">
      <w:pPr>
        <w:ind w:firstLine="709"/>
        <w:jc w:val="right"/>
        <w:rPr>
          <w:i/>
          <w:sz w:val="28"/>
          <w:szCs w:val="28"/>
        </w:rPr>
      </w:pPr>
    </w:p>
    <w:p w:rsidR="000E3796" w:rsidRPr="000E3796" w:rsidRDefault="000E3796" w:rsidP="000E3796">
      <w:pPr>
        <w:ind w:firstLine="709"/>
        <w:jc w:val="right"/>
        <w:rPr>
          <w:i/>
          <w:sz w:val="28"/>
          <w:szCs w:val="28"/>
        </w:rPr>
      </w:pPr>
    </w:p>
    <w:p w:rsidR="000E3796" w:rsidRPr="000E3796" w:rsidRDefault="000E3796" w:rsidP="000E3796">
      <w:pPr>
        <w:ind w:firstLine="709"/>
        <w:jc w:val="right"/>
        <w:rPr>
          <w:i/>
          <w:sz w:val="28"/>
          <w:szCs w:val="28"/>
        </w:rPr>
      </w:pPr>
    </w:p>
    <w:p w:rsidR="000E3796" w:rsidRPr="000E3796" w:rsidRDefault="000E3796" w:rsidP="000E3796">
      <w:pPr>
        <w:ind w:firstLine="709"/>
        <w:jc w:val="right"/>
        <w:rPr>
          <w:i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3"/>
        <w:gridCol w:w="3"/>
      </w:tblGrid>
      <w:tr w:rsidR="000E3796" w:rsidRPr="000E3796" w:rsidTr="00A35668">
        <w:tc>
          <w:tcPr>
            <w:tcW w:w="96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6940" w:type="dxa"/>
              <w:jc w:val="righ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40"/>
            </w:tblGrid>
            <w:tr w:rsidR="000E3796" w:rsidRPr="000E3796" w:rsidTr="00A35668">
              <w:trPr>
                <w:trHeight w:val="1255"/>
                <w:jc w:val="right"/>
              </w:trPr>
              <w:tc>
                <w:tcPr>
                  <w:tcW w:w="694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E3796" w:rsidRPr="000E3796" w:rsidRDefault="000E3796" w:rsidP="000E3796">
                  <w:pPr>
                    <w:ind w:firstLine="567"/>
                    <w:jc w:val="right"/>
                  </w:pPr>
                  <w:r w:rsidRPr="000E3796">
                    <w:rPr>
                      <w:sz w:val="28"/>
                      <w:szCs w:val="28"/>
                    </w:rPr>
                    <w:lastRenderedPageBreak/>
                    <w:t xml:space="preserve">                                                                                                                 </w:t>
                  </w:r>
                  <w:r w:rsidRPr="000E3796">
                    <w:t>Приложение № 2</w:t>
                  </w:r>
                </w:p>
                <w:p w:rsidR="000E3796" w:rsidRPr="000E3796" w:rsidRDefault="000E3796" w:rsidP="000E3796">
                  <w:pPr>
                    <w:ind w:firstLine="567"/>
                    <w:jc w:val="right"/>
                    <w:rPr>
                      <w:sz w:val="28"/>
                      <w:szCs w:val="28"/>
                    </w:rPr>
                  </w:pPr>
                  <w:r w:rsidRPr="000E3796">
                    <w:t xml:space="preserve">к Порядку разработки и утверждения схемы размещения нестационарных торговых объектов на территории  муниципального образования </w:t>
                  </w:r>
                  <w:proofErr w:type="spellStart"/>
                  <w:r w:rsidRPr="000E3796">
                    <w:t>Солгонский</w:t>
                  </w:r>
                  <w:proofErr w:type="spellEnd"/>
                  <w:r w:rsidRPr="000E3796">
                    <w:t xml:space="preserve"> сельсовет</w:t>
                  </w:r>
                </w:p>
              </w:tc>
            </w:tr>
          </w:tbl>
          <w:p w:rsidR="000E3796" w:rsidRPr="000E3796" w:rsidRDefault="000E3796" w:rsidP="000E3796">
            <w:pPr>
              <w:ind w:firstLine="567"/>
              <w:jc w:val="both"/>
              <w:rPr>
                <w:sz w:val="28"/>
                <w:szCs w:val="28"/>
              </w:rPr>
            </w:pPr>
            <w:r w:rsidRPr="000E3796">
              <w:rPr>
                <w:sz w:val="28"/>
                <w:szCs w:val="28"/>
              </w:rPr>
              <w:t> </w:t>
            </w:r>
          </w:p>
          <w:p w:rsidR="000E3796" w:rsidRPr="000E3796" w:rsidRDefault="000E3796" w:rsidP="000E3796">
            <w:pPr>
              <w:ind w:firstLine="709"/>
              <w:jc w:val="right"/>
              <w:rPr>
                <w:color w:val="000000"/>
                <w:sz w:val="28"/>
                <w:szCs w:val="28"/>
              </w:rPr>
            </w:pPr>
            <w:r w:rsidRPr="000E3796">
              <w:rPr>
                <w:sz w:val="28"/>
                <w:szCs w:val="28"/>
              </w:rPr>
              <w:t>                                      </w:t>
            </w:r>
            <w:r w:rsidRPr="000E3796">
              <w:rPr>
                <w:color w:val="000000"/>
                <w:sz w:val="28"/>
                <w:szCs w:val="28"/>
              </w:rPr>
              <w:t>Главе Солгонского сельсовета</w:t>
            </w:r>
          </w:p>
          <w:p w:rsidR="000E3796" w:rsidRPr="000E3796" w:rsidRDefault="000E3796" w:rsidP="000E3796">
            <w:pPr>
              <w:ind w:firstLine="709"/>
              <w:jc w:val="right"/>
              <w:rPr>
                <w:color w:val="000000"/>
                <w:sz w:val="28"/>
                <w:szCs w:val="28"/>
              </w:rPr>
            </w:pPr>
            <w:r w:rsidRPr="000E3796">
              <w:rPr>
                <w:color w:val="000000"/>
                <w:sz w:val="28"/>
                <w:szCs w:val="28"/>
              </w:rPr>
              <w:t>от ___________________________________</w:t>
            </w:r>
          </w:p>
          <w:p w:rsidR="000E3796" w:rsidRPr="000E3796" w:rsidRDefault="000E3796" w:rsidP="000E3796">
            <w:pPr>
              <w:ind w:firstLine="709"/>
              <w:jc w:val="right"/>
              <w:rPr>
                <w:color w:val="000000"/>
                <w:sz w:val="28"/>
                <w:szCs w:val="28"/>
              </w:rPr>
            </w:pPr>
            <w:r w:rsidRPr="000E3796">
              <w:rPr>
                <w:color w:val="000000"/>
                <w:sz w:val="28"/>
                <w:szCs w:val="28"/>
              </w:rPr>
              <w:t>(фамилия, имя, отчество)</w:t>
            </w:r>
          </w:p>
          <w:p w:rsidR="000E3796" w:rsidRPr="000E3796" w:rsidRDefault="000E3796" w:rsidP="000E3796">
            <w:pPr>
              <w:ind w:firstLine="709"/>
              <w:jc w:val="right"/>
              <w:rPr>
                <w:color w:val="000000"/>
                <w:sz w:val="28"/>
                <w:szCs w:val="28"/>
              </w:rPr>
            </w:pPr>
            <w:r w:rsidRPr="000E3796">
              <w:rPr>
                <w:color w:val="000000"/>
                <w:sz w:val="28"/>
                <w:szCs w:val="28"/>
              </w:rPr>
              <w:t>(наименование юридического лица)</w:t>
            </w:r>
          </w:p>
          <w:p w:rsidR="000E3796" w:rsidRPr="000E3796" w:rsidRDefault="000E3796" w:rsidP="000E3796">
            <w:pPr>
              <w:ind w:firstLine="709"/>
              <w:jc w:val="right"/>
              <w:rPr>
                <w:color w:val="000000"/>
                <w:sz w:val="28"/>
                <w:szCs w:val="28"/>
              </w:rPr>
            </w:pPr>
            <w:r w:rsidRPr="000E3796">
              <w:rPr>
                <w:color w:val="000000"/>
                <w:sz w:val="28"/>
                <w:szCs w:val="28"/>
              </w:rPr>
              <w:t>ИНН _______________________________</w:t>
            </w:r>
          </w:p>
          <w:p w:rsidR="000E3796" w:rsidRPr="000E3796" w:rsidRDefault="000E3796" w:rsidP="000E3796">
            <w:pPr>
              <w:ind w:firstLine="709"/>
              <w:jc w:val="right"/>
              <w:rPr>
                <w:color w:val="000000"/>
                <w:sz w:val="28"/>
                <w:szCs w:val="28"/>
              </w:rPr>
            </w:pPr>
            <w:r w:rsidRPr="000E3796">
              <w:rPr>
                <w:color w:val="000000"/>
                <w:sz w:val="28"/>
                <w:szCs w:val="28"/>
              </w:rPr>
              <w:t>ОГРН ______________________________</w:t>
            </w:r>
          </w:p>
          <w:p w:rsidR="000E3796" w:rsidRPr="000E3796" w:rsidRDefault="000E3796" w:rsidP="000E3796">
            <w:pPr>
              <w:ind w:firstLine="709"/>
              <w:jc w:val="right"/>
              <w:rPr>
                <w:color w:val="000000"/>
                <w:sz w:val="28"/>
                <w:szCs w:val="28"/>
              </w:rPr>
            </w:pPr>
            <w:r w:rsidRPr="000E3796">
              <w:rPr>
                <w:color w:val="000000"/>
                <w:sz w:val="28"/>
                <w:szCs w:val="28"/>
              </w:rPr>
              <w:t>(для юридического лица)</w:t>
            </w:r>
          </w:p>
          <w:p w:rsidR="000E3796" w:rsidRPr="000E3796" w:rsidRDefault="000E3796" w:rsidP="000E3796">
            <w:pPr>
              <w:ind w:firstLine="709"/>
              <w:jc w:val="right"/>
              <w:rPr>
                <w:color w:val="000000"/>
                <w:sz w:val="28"/>
                <w:szCs w:val="28"/>
              </w:rPr>
            </w:pPr>
            <w:r w:rsidRPr="000E3796">
              <w:rPr>
                <w:color w:val="000000"/>
                <w:sz w:val="28"/>
                <w:szCs w:val="28"/>
              </w:rPr>
              <w:t>Место жительства (место нахождения) заявителя:</w:t>
            </w:r>
          </w:p>
          <w:p w:rsidR="000E3796" w:rsidRPr="000E3796" w:rsidRDefault="000E3796" w:rsidP="000E3796">
            <w:pPr>
              <w:ind w:firstLine="709"/>
              <w:jc w:val="right"/>
              <w:rPr>
                <w:color w:val="000000"/>
                <w:sz w:val="28"/>
                <w:szCs w:val="28"/>
              </w:rPr>
            </w:pPr>
            <w:r w:rsidRPr="000E3796">
              <w:rPr>
                <w:color w:val="000000"/>
                <w:sz w:val="28"/>
                <w:szCs w:val="28"/>
              </w:rPr>
              <w:t>___________________________________</w:t>
            </w:r>
          </w:p>
          <w:p w:rsidR="000E3796" w:rsidRPr="000E3796" w:rsidRDefault="000E3796" w:rsidP="000E3796">
            <w:pPr>
              <w:ind w:firstLine="709"/>
              <w:jc w:val="right"/>
              <w:rPr>
                <w:color w:val="000000"/>
                <w:sz w:val="28"/>
                <w:szCs w:val="28"/>
              </w:rPr>
            </w:pPr>
            <w:r w:rsidRPr="000E3796">
              <w:rPr>
                <w:color w:val="000000"/>
                <w:sz w:val="28"/>
                <w:szCs w:val="28"/>
              </w:rPr>
              <w:t>___________________________________</w:t>
            </w:r>
          </w:p>
          <w:p w:rsidR="000E3796" w:rsidRPr="000E3796" w:rsidRDefault="000E3796" w:rsidP="000E3796">
            <w:pPr>
              <w:ind w:firstLine="709"/>
              <w:jc w:val="right"/>
              <w:rPr>
                <w:color w:val="000000"/>
                <w:sz w:val="28"/>
                <w:szCs w:val="28"/>
              </w:rPr>
            </w:pPr>
            <w:r w:rsidRPr="000E3796">
              <w:rPr>
                <w:color w:val="000000"/>
                <w:sz w:val="28"/>
                <w:szCs w:val="28"/>
              </w:rPr>
              <w:t>___________________________________</w:t>
            </w:r>
          </w:p>
          <w:p w:rsidR="000E3796" w:rsidRPr="000E3796" w:rsidRDefault="000E3796" w:rsidP="000E3796">
            <w:pPr>
              <w:ind w:firstLine="709"/>
              <w:jc w:val="right"/>
              <w:rPr>
                <w:color w:val="000000"/>
                <w:sz w:val="28"/>
                <w:szCs w:val="28"/>
              </w:rPr>
            </w:pPr>
            <w:r w:rsidRPr="000E3796">
              <w:rPr>
                <w:color w:val="000000"/>
                <w:sz w:val="28"/>
                <w:szCs w:val="28"/>
              </w:rPr>
              <w:t>Контактный номер телефона заявителя: _____________________________________</w:t>
            </w:r>
          </w:p>
          <w:p w:rsidR="000E3796" w:rsidRPr="000E3796" w:rsidRDefault="000E3796" w:rsidP="000E3796">
            <w:pPr>
              <w:ind w:firstLine="567"/>
              <w:jc w:val="center"/>
              <w:rPr>
                <w:b/>
                <w:bCs/>
                <w:sz w:val="28"/>
                <w:szCs w:val="28"/>
              </w:rPr>
            </w:pPr>
          </w:p>
          <w:p w:rsidR="000E3796" w:rsidRPr="000E3796" w:rsidRDefault="000E3796" w:rsidP="000E3796">
            <w:pPr>
              <w:ind w:firstLine="567"/>
              <w:jc w:val="center"/>
              <w:rPr>
                <w:sz w:val="28"/>
                <w:szCs w:val="28"/>
              </w:rPr>
            </w:pPr>
            <w:r w:rsidRPr="000E3796">
              <w:rPr>
                <w:b/>
                <w:bCs/>
                <w:sz w:val="28"/>
                <w:szCs w:val="28"/>
              </w:rPr>
              <w:t>Заявление</w:t>
            </w:r>
          </w:p>
          <w:p w:rsidR="000E3796" w:rsidRPr="000E3796" w:rsidRDefault="000E3796" w:rsidP="000E3796">
            <w:pPr>
              <w:jc w:val="both"/>
              <w:rPr>
                <w:sz w:val="28"/>
                <w:szCs w:val="28"/>
              </w:rPr>
            </w:pPr>
          </w:p>
          <w:p w:rsidR="000E3796" w:rsidRPr="000E3796" w:rsidRDefault="000E3796" w:rsidP="000E3796">
            <w:pPr>
              <w:jc w:val="both"/>
              <w:rPr>
                <w:sz w:val="28"/>
                <w:szCs w:val="28"/>
              </w:rPr>
            </w:pPr>
            <w:r w:rsidRPr="000E3796">
              <w:rPr>
                <w:sz w:val="28"/>
                <w:szCs w:val="28"/>
              </w:rPr>
              <w:t>В связи с получением уведомления от _________________№ __________</w:t>
            </w:r>
            <w:proofErr w:type="gramStart"/>
            <w:r w:rsidRPr="000E3796">
              <w:rPr>
                <w:sz w:val="28"/>
                <w:szCs w:val="28"/>
              </w:rPr>
              <w:t>от</w:t>
            </w:r>
            <w:proofErr w:type="gramEnd"/>
            <w:r w:rsidRPr="000E3796">
              <w:rPr>
                <w:sz w:val="28"/>
                <w:szCs w:val="28"/>
              </w:rPr>
              <w:t xml:space="preserve"> </w:t>
            </w:r>
          </w:p>
          <w:p w:rsidR="000E3796" w:rsidRPr="000E3796" w:rsidRDefault="000E3796" w:rsidP="000E3796">
            <w:pPr>
              <w:ind w:firstLine="567"/>
              <w:jc w:val="both"/>
              <w:rPr>
                <w:sz w:val="28"/>
                <w:szCs w:val="28"/>
              </w:rPr>
            </w:pPr>
            <w:r w:rsidRPr="000E3796">
              <w:rPr>
                <w:sz w:val="28"/>
                <w:szCs w:val="28"/>
              </w:rPr>
              <w:t>об исключении из схемы размещения нестационарных торговых объектов на территории Пировского муниципального округа места размещения нестационарного торгового объекта:</w:t>
            </w:r>
          </w:p>
          <w:p w:rsidR="000E3796" w:rsidRPr="000E3796" w:rsidRDefault="000E3796" w:rsidP="000E3796">
            <w:pPr>
              <w:ind w:firstLine="567"/>
              <w:jc w:val="both"/>
              <w:rPr>
                <w:sz w:val="28"/>
                <w:szCs w:val="28"/>
              </w:rPr>
            </w:pPr>
            <w:r w:rsidRPr="000E3796">
              <w:rPr>
                <w:sz w:val="28"/>
                <w:szCs w:val="28"/>
              </w:rPr>
              <w:t>1) тип НТО (павильон, киоск, передвижная торговая точка, другое): ___________________________________________________________________</w:t>
            </w:r>
          </w:p>
          <w:p w:rsidR="000E3796" w:rsidRPr="000E3796" w:rsidRDefault="000E3796" w:rsidP="000E3796">
            <w:pPr>
              <w:ind w:firstLine="567"/>
              <w:jc w:val="both"/>
              <w:rPr>
                <w:sz w:val="28"/>
                <w:szCs w:val="28"/>
              </w:rPr>
            </w:pPr>
            <w:r w:rsidRPr="000E3796">
              <w:rPr>
                <w:sz w:val="28"/>
                <w:szCs w:val="28"/>
              </w:rPr>
              <w:t>2) адресный ориентир расположения НТО: __________________________________________________________________________________________________________________________________</w:t>
            </w:r>
          </w:p>
          <w:p w:rsidR="000E3796" w:rsidRPr="000E3796" w:rsidRDefault="000E3796" w:rsidP="000E3796">
            <w:pPr>
              <w:ind w:firstLine="567"/>
              <w:jc w:val="both"/>
              <w:rPr>
                <w:sz w:val="28"/>
                <w:szCs w:val="28"/>
              </w:rPr>
            </w:pPr>
            <w:r w:rsidRPr="000E3796">
              <w:rPr>
                <w:sz w:val="28"/>
                <w:szCs w:val="28"/>
              </w:rPr>
              <w:t>3)  местоположение   предполагаемого   к  размещению  НТО   относительно адресного ориентира: ___________________________________________________________________________________________________________________________________</w:t>
            </w:r>
          </w:p>
          <w:p w:rsidR="000E3796" w:rsidRPr="000E3796" w:rsidRDefault="000E3796" w:rsidP="000E3796">
            <w:pPr>
              <w:ind w:firstLine="567"/>
              <w:jc w:val="both"/>
              <w:rPr>
                <w:sz w:val="28"/>
                <w:szCs w:val="28"/>
              </w:rPr>
            </w:pPr>
            <w:r w:rsidRPr="000E3796">
              <w:rPr>
                <w:sz w:val="28"/>
                <w:szCs w:val="28"/>
              </w:rPr>
              <w:t>4) количество  НТО  по  адресному  ориентиру,  подлежащему  включению в Схему: ___________________________________________________________________</w:t>
            </w:r>
          </w:p>
          <w:p w:rsidR="000E3796" w:rsidRPr="000E3796" w:rsidRDefault="000E3796" w:rsidP="000E3796">
            <w:pPr>
              <w:jc w:val="both"/>
              <w:rPr>
                <w:sz w:val="28"/>
                <w:szCs w:val="28"/>
              </w:rPr>
            </w:pPr>
            <w:r w:rsidRPr="000E3796">
              <w:rPr>
                <w:sz w:val="28"/>
                <w:szCs w:val="28"/>
              </w:rPr>
              <w:t xml:space="preserve">       5) площадь  земельного  участка,  здания,  строения, сооружения или их части, занимаемую НТО: ___________________________________________________________</w:t>
            </w:r>
          </w:p>
          <w:p w:rsidR="000E3796" w:rsidRPr="000E3796" w:rsidRDefault="000E3796" w:rsidP="000E3796">
            <w:pPr>
              <w:jc w:val="both"/>
              <w:rPr>
                <w:sz w:val="28"/>
                <w:szCs w:val="28"/>
              </w:rPr>
            </w:pPr>
            <w:r w:rsidRPr="000E3796">
              <w:rPr>
                <w:sz w:val="28"/>
                <w:szCs w:val="28"/>
              </w:rPr>
              <w:t xml:space="preserve">       6) площадь торгового объекта: ______________________________________________</w:t>
            </w:r>
          </w:p>
          <w:p w:rsidR="000E3796" w:rsidRPr="000E3796" w:rsidRDefault="000E3796" w:rsidP="000E3796">
            <w:pPr>
              <w:jc w:val="both"/>
              <w:rPr>
                <w:sz w:val="28"/>
                <w:szCs w:val="28"/>
              </w:rPr>
            </w:pPr>
            <w:r w:rsidRPr="000E3796">
              <w:rPr>
                <w:sz w:val="28"/>
                <w:szCs w:val="28"/>
              </w:rPr>
              <w:t xml:space="preserve">       7) вид деятельности (торговля  продовольственными  и   (или) непродовольственными  товарами,  общественное  питание),  специализация НТО (при ее наличии): ___________________________________________________________________</w:t>
            </w:r>
          </w:p>
          <w:p w:rsidR="000E3796" w:rsidRPr="000E3796" w:rsidRDefault="000E3796" w:rsidP="000E3796">
            <w:pPr>
              <w:ind w:firstLine="567"/>
              <w:jc w:val="both"/>
              <w:rPr>
                <w:sz w:val="28"/>
                <w:szCs w:val="28"/>
              </w:rPr>
            </w:pPr>
            <w:r w:rsidRPr="000E3796">
              <w:rPr>
                <w:sz w:val="28"/>
                <w:szCs w:val="28"/>
              </w:rPr>
              <w:t xml:space="preserve">по причине: </w:t>
            </w:r>
            <w:r w:rsidRPr="000E3796">
              <w:rPr>
                <w:sz w:val="28"/>
                <w:szCs w:val="28"/>
              </w:rPr>
              <w:lastRenderedPageBreak/>
              <w:t>_________________________________________________________________</w:t>
            </w:r>
          </w:p>
          <w:p w:rsidR="000E3796" w:rsidRPr="000E3796" w:rsidRDefault="000E3796" w:rsidP="000E3796">
            <w:pPr>
              <w:jc w:val="both"/>
              <w:rPr>
                <w:sz w:val="28"/>
                <w:szCs w:val="28"/>
              </w:rPr>
            </w:pPr>
            <w:r w:rsidRPr="000E3796">
              <w:rPr>
                <w:sz w:val="28"/>
                <w:szCs w:val="28"/>
              </w:rPr>
              <w:t>___________________________________________________________________ (указать конкретные обстоятельства послужившие основанием для исключения)</w:t>
            </w:r>
          </w:p>
          <w:p w:rsidR="000E3796" w:rsidRPr="000E3796" w:rsidRDefault="000E3796" w:rsidP="000E3796">
            <w:pPr>
              <w:ind w:firstLine="567"/>
              <w:jc w:val="both"/>
              <w:rPr>
                <w:sz w:val="28"/>
                <w:szCs w:val="28"/>
              </w:rPr>
            </w:pPr>
            <w:r w:rsidRPr="000E3796">
              <w:rPr>
                <w:sz w:val="28"/>
                <w:szCs w:val="28"/>
              </w:rPr>
              <w:t> </w:t>
            </w:r>
          </w:p>
          <w:p w:rsidR="000E3796" w:rsidRPr="000E3796" w:rsidRDefault="000E3796" w:rsidP="000E3796">
            <w:pPr>
              <w:ind w:firstLine="567"/>
              <w:jc w:val="both"/>
              <w:rPr>
                <w:sz w:val="28"/>
                <w:szCs w:val="28"/>
              </w:rPr>
            </w:pPr>
            <w:r w:rsidRPr="000E3796">
              <w:rPr>
                <w:sz w:val="28"/>
                <w:szCs w:val="28"/>
              </w:rPr>
              <w:t>Прошу предоставить компенсационное место для размещения нестационарного торгового объекта:</w:t>
            </w:r>
          </w:p>
          <w:p w:rsidR="000E3796" w:rsidRPr="000E3796" w:rsidRDefault="000E3796" w:rsidP="000E3796">
            <w:pPr>
              <w:ind w:firstLine="567"/>
              <w:jc w:val="both"/>
              <w:rPr>
                <w:sz w:val="28"/>
                <w:szCs w:val="28"/>
              </w:rPr>
            </w:pPr>
            <w:r w:rsidRPr="000E3796">
              <w:rPr>
                <w:sz w:val="28"/>
                <w:szCs w:val="28"/>
              </w:rPr>
              <w:t>1)  тип НТО (павильон, киоск, передвижная торговая точка, другое): ___________________________________________________________________</w:t>
            </w:r>
          </w:p>
          <w:p w:rsidR="000E3796" w:rsidRPr="000E3796" w:rsidRDefault="000E3796" w:rsidP="000E3796">
            <w:pPr>
              <w:ind w:firstLine="567"/>
              <w:jc w:val="both"/>
              <w:rPr>
                <w:sz w:val="28"/>
                <w:szCs w:val="28"/>
              </w:rPr>
            </w:pPr>
            <w:r w:rsidRPr="000E3796">
              <w:rPr>
                <w:sz w:val="28"/>
                <w:szCs w:val="28"/>
              </w:rPr>
              <w:t>2) адресный ориентир расположения НТО: _______________________________________________________________________________________________________________</w:t>
            </w:r>
          </w:p>
          <w:p w:rsidR="000E3796" w:rsidRPr="000E3796" w:rsidRDefault="000E3796" w:rsidP="000E3796">
            <w:pPr>
              <w:jc w:val="both"/>
              <w:rPr>
                <w:sz w:val="28"/>
                <w:szCs w:val="28"/>
              </w:rPr>
            </w:pPr>
            <w:r w:rsidRPr="000E3796">
              <w:rPr>
                <w:sz w:val="28"/>
                <w:szCs w:val="28"/>
              </w:rPr>
              <w:t xml:space="preserve">     3)  местоположение   предполагаемого   к  размещению  НТО   относительно адресного ориентира: ___________________________________________________________________________________________________________________________________</w:t>
            </w:r>
          </w:p>
          <w:p w:rsidR="000E3796" w:rsidRPr="000E3796" w:rsidRDefault="000E3796" w:rsidP="000E3796">
            <w:pPr>
              <w:rPr>
                <w:sz w:val="28"/>
                <w:szCs w:val="28"/>
              </w:rPr>
            </w:pPr>
            <w:r w:rsidRPr="000E3796">
              <w:rPr>
                <w:sz w:val="28"/>
                <w:szCs w:val="28"/>
              </w:rPr>
              <w:t xml:space="preserve">    4) количество  НТО  по  адресному  ориентиру,  подлежащему  включению в Схему: ___________________________________________________________________</w:t>
            </w:r>
          </w:p>
          <w:p w:rsidR="000E3796" w:rsidRPr="000E3796" w:rsidRDefault="000E3796" w:rsidP="000E3796">
            <w:pPr>
              <w:ind w:firstLine="567"/>
              <w:rPr>
                <w:sz w:val="28"/>
                <w:szCs w:val="28"/>
              </w:rPr>
            </w:pPr>
            <w:r w:rsidRPr="000E3796">
              <w:rPr>
                <w:sz w:val="28"/>
                <w:szCs w:val="28"/>
              </w:rPr>
              <w:t>    5 площадь  земельного  участка,  здания,  строения, сооружения или их части, занимаемую НТО: ___________________________________________________________</w:t>
            </w:r>
          </w:p>
          <w:p w:rsidR="000E3796" w:rsidRPr="000E3796" w:rsidRDefault="000E3796" w:rsidP="000E3796">
            <w:pPr>
              <w:ind w:firstLine="567"/>
              <w:rPr>
                <w:sz w:val="28"/>
                <w:szCs w:val="28"/>
              </w:rPr>
            </w:pPr>
            <w:r w:rsidRPr="000E3796">
              <w:rPr>
                <w:sz w:val="28"/>
                <w:szCs w:val="28"/>
              </w:rPr>
              <w:t>   6) площадь торгового объекта: ______________________________________________</w:t>
            </w:r>
          </w:p>
          <w:p w:rsidR="000E3796" w:rsidRPr="000E3796" w:rsidRDefault="000E3796" w:rsidP="000E3796">
            <w:pPr>
              <w:ind w:firstLine="567"/>
              <w:rPr>
                <w:sz w:val="28"/>
                <w:szCs w:val="28"/>
              </w:rPr>
            </w:pPr>
            <w:r w:rsidRPr="000E3796">
              <w:rPr>
                <w:sz w:val="28"/>
                <w:szCs w:val="28"/>
              </w:rPr>
              <w:t>    7) вид деятельности (торговля  продовольственными  и   (или) непродовольственными  товарами,  общественное  питание),  специализация НТО (при ее наличии): ___________________________________________________________________</w:t>
            </w:r>
          </w:p>
          <w:p w:rsidR="000E3796" w:rsidRPr="000E3796" w:rsidRDefault="000E3796" w:rsidP="000E3796">
            <w:pPr>
              <w:ind w:firstLine="567"/>
              <w:jc w:val="both"/>
              <w:rPr>
                <w:sz w:val="28"/>
                <w:szCs w:val="28"/>
              </w:rPr>
            </w:pPr>
            <w:r w:rsidRPr="000E3796">
              <w:rPr>
                <w:sz w:val="28"/>
                <w:szCs w:val="28"/>
              </w:rPr>
              <w:t> </w:t>
            </w:r>
          </w:p>
          <w:p w:rsidR="000E3796" w:rsidRPr="000E3796" w:rsidRDefault="000E3796" w:rsidP="000E3796">
            <w:pPr>
              <w:ind w:firstLine="567"/>
              <w:jc w:val="both"/>
              <w:rPr>
                <w:sz w:val="28"/>
                <w:szCs w:val="28"/>
              </w:rPr>
            </w:pPr>
            <w:r w:rsidRPr="000E3796">
              <w:rPr>
                <w:sz w:val="28"/>
                <w:szCs w:val="28"/>
              </w:rPr>
              <w:t>К заявлению прилагаю:</w:t>
            </w:r>
          </w:p>
          <w:p w:rsidR="000E3796" w:rsidRPr="000E3796" w:rsidRDefault="000E3796" w:rsidP="000E3796">
            <w:pPr>
              <w:ind w:firstLine="567"/>
              <w:jc w:val="both"/>
              <w:rPr>
                <w:sz w:val="28"/>
                <w:szCs w:val="28"/>
              </w:rPr>
            </w:pPr>
            <w:r w:rsidRPr="000E3796">
              <w:rPr>
                <w:sz w:val="28"/>
                <w:szCs w:val="28"/>
              </w:rPr>
              <w:t>1 фото предполагаемого места размещения НТО на ___л. в __экз.</w:t>
            </w:r>
          </w:p>
          <w:p w:rsidR="000E3796" w:rsidRPr="000E3796" w:rsidRDefault="000E3796" w:rsidP="000E3796">
            <w:pPr>
              <w:ind w:firstLine="567"/>
              <w:jc w:val="both"/>
              <w:rPr>
                <w:sz w:val="28"/>
                <w:szCs w:val="28"/>
              </w:rPr>
            </w:pPr>
            <w:r w:rsidRPr="000E3796">
              <w:rPr>
                <w:sz w:val="28"/>
                <w:szCs w:val="28"/>
              </w:rPr>
              <w:t>2 схему предполагаемого размещения НТО с привязкой к местности.</w:t>
            </w:r>
          </w:p>
          <w:p w:rsidR="000E3796" w:rsidRPr="000E3796" w:rsidRDefault="000E3796" w:rsidP="000E3796">
            <w:pPr>
              <w:ind w:firstLine="567"/>
              <w:jc w:val="both"/>
              <w:rPr>
                <w:sz w:val="28"/>
                <w:szCs w:val="28"/>
              </w:rPr>
            </w:pPr>
            <w:r w:rsidRPr="000E3796">
              <w:rPr>
                <w:sz w:val="28"/>
                <w:szCs w:val="28"/>
              </w:rPr>
              <w:t> </w:t>
            </w:r>
          </w:p>
          <w:p w:rsidR="000E3796" w:rsidRPr="000E3796" w:rsidRDefault="000E3796" w:rsidP="000E3796">
            <w:pPr>
              <w:ind w:firstLine="567"/>
              <w:jc w:val="both"/>
              <w:rPr>
                <w:sz w:val="28"/>
                <w:szCs w:val="28"/>
              </w:rPr>
            </w:pPr>
            <w:r w:rsidRPr="000E3796">
              <w:rPr>
                <w:sz w:val="28"/>
                <w:szCs w:val="28"/>
              </w:rPr>
              <w:t xml:space="preserve">"_____" ____________ ____ </w:t>
            </w:r>
            <w:proofErr w:type="gramStart"/>
            <w:r w:rsidRPr="000E3796">
              <w:rPr>
                <w:sz w:val="28"/>
                <w:szCs w:val="28"/>
              </w:rPr>
              <w:t>г</w:t>
            </w:r>
            <w:proofErr w:type="gramEnd"/>
            <w:r w:rsidRPr="000E3796">
              <w:rPr>
                <w:sz w:val="28"/>
                <w:szCs w:val="28"/>
              </w:rPr>
              <w:t>. </w:t>
            </w:r>
          </w:p>
          <w:p w:rsidR="000E3796" w:rsidRPr="000E3796" w:rsidRDefault="000E3796" w:rsidP="000E3796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0E3796" w:rsidRPr="000E3796" w:rsidRDefault="000E3796" w:rsidP="000E3796">
            <w:pPr>
              <w:ind w:firstLine="567"/>
              <w:jc w:val="both"/>
              <w:rPr>
                <w:sz w:val="28"/>
                <w:szCs w:val="28"/>
              </w:rPr>
            </w:pPr>
            <w:r w:rsidRPr="000E3796">
              <w:rPr>
                <w:sz w:val="28"/>
                <w:szCs w:val="28"/>
              </w:rPr>
              <w:t>________________________</w:t>
            </w:r>
          </w:p>
        </w:tc>
        <w:tc>
          <w:tcPr>
            <w:tcW w:w="0" w:type="auto"/>
            <w:hideMark/>
          </w:tcPr>
          <w:p w:rsidR="000E3796" w:rsidRPr="000E3796" w:rsidRDefault="000E3796" w:rsidP="000E3796">
            <w:pPr>
              <w:rPr>
                <w:sz w:val="28"/>
                <w:szCs w:val="28"/>
              </w:rPr>
            </w:pPr>
          </w:p>
        </w:tc>
      </w:tr>
    </w:tbl>
    <w:p w:rsidR="000E3796" w:rsidRDefault="000E3796" w:rsidP="000E3796">
      <w:pPr>
        <w:rPr>
          <w:sz w:val="28"/>
          <w:szCs w:val="28"/>
        </w:rPr>
        <w:sectPr w:rsidR="000E3796" w:rsidSect="008D6BAB">
          <w:headerReference w:type="even" r:id="rId22"/>
          <w:headerReference w:type="default" r:id="rId23"/>
          <w:pgSz w:w="11906" w:h="16838"/>
          <w:pgMar w:top="709" w:right="707" w:bottom="709" w:left="1701" w:header="0" w:footer="0" w:gutter="0"/>
          <w:cols w:space="720"/>
          <w:noEndnote/>
        </w:sectPr>
      </w:pPr>
    </w:p>
    <w:p w:rsidR="000E3796" w:rsidRPr="000E3796" w:rsidRDefault="000E3796" w:rsidP="000E3796">
      <w:pPr>
        <w:rPr>
          <w:sz w:val="28"/>
          <w:szCs w:val="28"/>
        </w:rPr>
        <w:sectPr w:rsidR="000E3796" w:rsidRPr="000E3796" w:rsidSect="000E3796">
          <w:pgSz w:w="16838" w:h="11906" w:orient="landscape"/>
          <w:pgMar w:top="707" w:right="709" w:bottom="1701" w:left="709" w:header="0" w:footer="0" w:gutter="0"/>
          <w:cols w:space="720"/>
          <w:noEndnote/>
          <w:docGrid w:linePitch="326"/>
        </w:sectPr>
      </w:pPr>
    </w:p>
    <w:tbl>
      <w:tblPr>
        <w:tblW w:w="154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47"/>
        <w:gridCol w:w="5670"/>
      </w:tblGrid>
      <w:tr w:rsidR="000E3796" w:rsidRPr="000E3796" w:rsidTr="00A35668">
        <w:tc>
          <w:tcPr>
            <w:tcW w:w="9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796" w:rsidRPr="000E3796" w:rsidRDefault="000E3796" w:rsidP="000E3796">
            <w:pPr>
              <w:tabs>
                <w:tab w:val="left" w:pos="7801"/>
              </w:tabs>
              <w:jc w:val="both"/>
              <w:rPr>
                <w:sz w:val="28"/>
                <w:szCs w:val="28"/>
              </w:rPr>
            </w:pPr>
          </w:p>
          <w:p w:rsidR="000E3796" w:rsidRPr="000E3796" w:rsidRDefault="000E3796" w:rsidP="000E3796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0E3796" w:rsidRPr="000E3796" w:rsidRDefault="000E3796" w:rsidP="000E3796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796" w:rsidRPr="000E3796" w:rsidRDefault="000E3796" w:rsidP="000E3796">
            <w:pPr>
              <w:ind w:firstLine="567"/>
              <w:jc w:val="right"/>
            </w:pPr>
            <w:r w:rsidRPr="000E3796">
              <w:t>Приложение № 2</w:t>
            </w:r>
          </w:p>
          <w:p w:rsidR="000E3796" w:rsidRPr="000E3796" w:rsidRDefault="000E3796" w:rsidP="000E3796">
            <w:pPr>
              <w:ind w:firstLine="567"/>
              <w:jc w:val="right"/>
            </w:pPr>
            <w:r w:rsidRPr="000E3796">
              <w:t>к постановлению администрации Солгонского сельсовета</w:t>
            </w:r>
          </w:p>
          <w:p w:rsidR="000E3796" w:rsidRPr="000E3796" w:rsidRDefault="000E3796" w:rsidP="000E3796">
            <w:pPr>
              <w:ind w:firstLine="567"/>
              <w:jc w:val="right"/>
            </w:pPr>
            <w:r w:rsidRPr="000E3796">
              <w:t>от 28.03.2025 № 25</w:t>
            </w:r>
          </w:p>
          <w:p w:rsidR="000E3796" w:rsidRPr="000E3796" w:rsidRDefault="000E3796" w:rsidP="000E3796">
            <w:pPr>
              <w:ind w:firstLine="567"/>
              <w:jc w:val="right"/>
            </w:pPr>
            <w:r w:rsidRPr="000E3796">
              <w:t> </w:t>
            </w:r>
          </w:p>
        </w:tc>
      </w:tr>
    </w:tbl>
    <w:p w:rsidR="000E3796" w:rsidRPr="000E3796" w:rsidRDefault="000E3796" w:rsidP="000E3796">
      <w:pPr>
        <w:ind w:firstLine="567"/>
        <w:jc w:val="center"/>
        <w:rPr>
          <w:color w:val="000000"/>
          <w:sz w:val="28"/>
          <w:szCs w:val="28"/>
        </w:rPr>
      </w:pPr>
      <w:r w:rsidRPr="000E3796">
        <w:rPr>
          <w:b/>
          <w:bCs/>
          <w:color w:val="000000"/>
          <w:sz w:val="28"/>
          <w:szCs w:val="28"/>
        </w:rPr>
        <w:t>Схема</w:t>
      </w:r>
    </w:p>
    <w:p w:rsidR="000E3796" w:rsidRPr="000E3796" w:rsidRDefault="000E3796" w:rsidP="000E3796">
      <w:pPr>
        <w:ind w:firstLine="567"/>
        <w:jc w:val="center"/>
        <w:rPr>
          <w:color w:val="000000"/>
          <w:sz w:val="28"/>
          <w:szCs w:val="28"/>
        </w:rPr>
      </w:pPr>
      <w:r w:rsidRPr="000E3796">
        <w:rPr>
          <w:b/>
          <w:bCs/>
          <w:color w:val="000000"/>
          <w:sz w:val="28"/>
          <w:szCs w:val="28"/>
        </w:rPr>
        <w:t>размещения нестационарных торговых объектов на территории   Солгонского сельсовета</w:t>
      </w:r>
    </w:p>
    <w:p w:rsidR="000E3796" w:rsidRPr="000E3796" w:rsidRDefault="000E3796" w:rsidP="000E3796">
      <w:pPr>
        <w:ind w:firstLine="567"/>
        <w:jc w:val="center"/>
        <w:rPr>
          <w:color w:val="000000"/>
          <w:sz w:val="28"/>
          <w:szCs w:val="28"/>
        </w:rPr>
      </w:pPr>
      <w:r w:rsidRPr="000E3796">
        <w:rPr>
          <w:color w:val="000000"/>
          <w:sz w:val="28"/>
          <w:szCs w:val="28"/>
        </w:rPr>
        <w:t> </w:t>
      </w:r>
    </w:p>
    <w:p w:rsidR="000E3796" w:rsidRPr="000E3796" w:rsidRDefault="000E3796" w:rsidP="000E3796">
      <w:pPr>
        <w:ind w:firstLine="567"/>
        <w:jc w:val="both"/>
        <w:rPr>
          <w:color w:val="000000"/>
          <w:sz w:val="28"/>
          <w:szCs w:val="28"/>
        </w:rPr>
      </w:pPr>
      <w:r w:rsidRPr="000E3796">
        <w:rPr>
          <w:color w:val="000000"/>
          <w:sz w:val="28"/>
          <w:szCs w:val="28"/>
        </w:rPr>
        <w:t> </w:t>
      </w:r>
    </w:p>
    <w:tbl>
      <w:tblPr>
        <w:tblW w:w="15182" w:type="dxa"/>
        <w:jc w:val="center"/>
        <w:tblInd w:w="-8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"/>
        <w:gridCol w:w="1395"/>
        <w:gridCol w:w="1744"/>
        <w:gridCol w:w="1395"/>
        <w:gridCol w:w="1419"/>
        <w:gridCol w:w="1012"/>
        <w:gridCol w:w="1953"/>
        <w:gridCol w:w="1547"/>
        <w:gridCol w:w="2012"/>
        <w:gridCol w:w="2168"/>
      </w:tblGrid>
      <w:tr w:rsidR="000E3796" w:rsidRPr="000E3796" w:rsidTr="00A35668">
        <w:trPr>
          <w:jc w:val="center"/>
        </w:trPr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3796" w:rsidRPr="000E3796" w:rsidRDefault="000E3796" w:rsidP="000E37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3796">
              <w:rPr>
                <w:sz w:val="18"/>
                <w:szCs w:val="18"/>
              </w:rPr>
              <w:t>N</w:t>
            </w:r>
          </w:p>
          <w:p w:rsidR="000E3796" w:rsidRPr="000E3796" w:rsidRDefault="000E3796" w:rsidP="000E37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gramStart"/>
            <w:r w:rsidRPr="000E3796">
              <w:rPr>
                <w:sz w:val="18"/>
                <w:szCs w:val="18"/>
              </w:rPr>
              <w:t>п</w:t>
            </w:r>
            <w:proofErr w:type="gramEnd"/>
            <w:r w:rsidRPr="000E3796">
              <w:rPr>
                <w:sz w:val="18"/>
                <w:szCs w:val="18"/>
              </w:rPr>
              <w:t>/п</w:t>
            </w:r>
          </w:p>
          <w:p w:rsidR="000E3796" w:rsidRPr="000E3796" w:rsidRDefault="000E3796" w:rsidP="000E3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3796" w:rsidRPr="000E3796" w:rsidRDefault="000E3796" w:rsidP="000E3796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0E3796">
              <w:rPr>
                <w:sz w:val="18"/>
                <w:szCs w:val="18"/>
              </w:rPr>
              <w:t>Тип нестационарных торговых объектов</w:t>
            </w:r>
          </w:p>
          <w:p w:rsidR="000E3796" w:rsidRPr="000E3796" w:rsidRDefault="000E3796" w:rsidP="000E3796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0E3796">
              <w:rPr>
                <w:sz w:val="18"/>
                <w:szCs w:val="18"/>
              </w:rPr>
              <w:t xml:space="preserve">(павильон, киоск, передвижная торговая точка, </w:t>
            </w:r>
            <w:proofErr w:type="gramStart"/>
            <w:r w:rsidRPr="000E3796">
              <w:rPr>
                <w:sz w:val="18"/>
                <w:szCs w:val="18"/>
              </w:rPr>
              <w:t>другое</w:t>
            </w:r>
            <w:proofErr w:type="gramEnd"/>
            <w:r w:rsidRPr="000E3796">
              <w:rPr>
                <w:sz w:val="18"/>
                <w:szCs w:val="18"/>
              </w:rPr>
              <w:t>)</w:t>
            </w:r>
          </w:p>
          <w:p w:rsidR="000E3796" w:rsidRPr="000E3796" w:rsidRDefault="000E3796" w:rsidP="000E37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E3796" w:rsidRPr="000E3796" w:rsidRDefault="000E3796" w:rsidP="000E3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3796" w:rsidRPr="000E3796" w:rsidRDefault="000E3796" w:rsidP="000E3796">
            <w:pPr>
              <w:jc w:val="center"/>
              <w:rPr>
                <w:sz w:val="18"/>
                <w:szCs w:val="18"/>
              </w:rPr>
            </w:pPr>
            <w:r w:rsidRPr="000E3796">
              <w:rPr>
                <w:sz w:val="18"/>
                <w:szCs w:val="18"/>
              </w:rPr>
              <w:t>Адресный ориентир расположения</w:t>
            </w:r>
          </w:p>
          <w:p w:rsidR="000E3796" w:rsidRPr="000E3796" w:rsidRDefault="000E3796" w:rsidP="000E3796">
            <w:pPr>
              <w:jc w:val="center"/>
              <w:rPr>
                <w:sz w:val="18"/>
                <w:szCs w:val="18"/>
              </w:rPr>
            </w:pPr>
            <w:r w:rsidRPr="000E3796">
              <w:rPr>
                <w:sz w:val="18"/>
                <w:szCs w:val="18"/>
              </w:rPr>
              <w:t>нестационарных торговых объектов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3796" w:rsidRPr="000E3796" w:rsidRDefault="000E3796" w:rsidP="000E3796">
            <w:pPr>
              <w:jc w:val="center"/>
              <w:rPr>
                <w:sz w:val="18"/>
                <w:szCs w:val="18"/>
              </w:rPr>
            </w:pPr>
            <w:r w:rsidRPr="000E3796">
              <w:rPr>
                <w:sz w:val="18"/>
                <w:szCs w:val="18"/>
              </w:rPr>
              <w:t xml:space="preserve">Количество нестационарных торговых объектов по каждому адресному ориентиру, </w:t>
            </w:r>
            <w:proofErr w:type="spellStart"/>
            <w:proofErr w:type="gramStart"/>
            <w:r w:rsidRPr="000E3796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3796" w:rsidRPr="000E3796" w:rsidRDefault="000E3796" w:rsidP="000E3796">
            <w:pPr>
              <w:jc w:val="center"/>
              <w:rPr>
                <w:sz w:val="18"/>
                <w:szCs w:val="18"/>
              </w:rPr>
            </w:pPr>
            <w:r w:rsidRPr="000E3796">
              <w:rPr>
                <w:sz w:val="18"/>
                <w:szCs w:val="18"/>
              </w:rPr>
              <w:t>Площадь земельного участка, здания, строения, сооружения или их части, занимаемые нестационарным торговым объектом</w:t>
            </w:r>
          </w:p>
          <w:p w:rsidR="000E3796" w:rsidRPr="000E3796" w:rsidRDefault="000E3796" w:rsidP="000E3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3796" w:rsidRPr="000E3796" w:rsidRDefault="000E3796" w:rsidP="000E3796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0E3796">
              <w:rPr>
                <w:sz w:val="18"/>
                <w:szCs w:val="18"/>
              </w:rPr>
              <w:t xml:space="preserve">Площадь торгового объекта, </w:t>
            </w:r>
            <w:proofErr w:type="spellStart"/>
            <w:r w:rsidRPr="000E3796">
              <w:rPr>
                <w:sz w:val="18"/>
                <w:szCs w:val="18"/>
              </w:rPr>
              <w:t>кв.м</w:t>
            </w:r>
            <w:proofErr w:type="spellEnd"/>
            <w:r w:rsidRPr="000E3796">
              <w:rPr>
                <w:sz w:val="18"/>
                <w:szCs w:val="18"/>
              </w:rPr>
              <w:t>.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3796" w:rsidRPr="000E3796" w:rsidRDefault="000E3796" w:rsidP="000E3796">
            <w:pPr>
              <w:jc w:val="center"/>
              <w:rPr>
                <w:sz w:val="18"/>
                <w:szCs w:val="18"/>
              </w:rPr>
            </w:pPr>
            <w:r w:rsidRPr="000E3796">
              <w:rPr>
                <w:sz w:val="18"/>
                <w:szCs w:val="18"/>
              </w:rPr>
              <w:t>Вид деятельности (торговля продовольственными и (или) непродовольственными товарами, общественное питание), специализация нестационарного торгового объекта (при ее наличии)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3796" w:rsidRPr="000E3796" w:rsidRDefault="000E3796" w:rsidP="000E3796">
            <w:pPr>
              <w:jc w:val="center"/>
              <w:rPr>
                <w:sz w:val="18"/>
                <w:szCs w:val="18"/>
              </w:rPr>
            </w:pPr>
            <w:r w:rsidRPr="000E3796">
              <w:rPr>
                <w:sz w:val="18"/>
                <w:szCs w:val="18"/>
              </w:rPr>
              <w:t>Информация о собственнике земельного участка, здания, сооружения, на котором расположен нестационарный торговый объект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3796" w:rsidRPr="000E3796" w:rsidRDefault="000E3796" w:rsidP="000E3796">
            <w:pPr>
              <w:jc w:val="center"/>
              <w:rPr>
                <w:sz w:val="18"/>
                <w:szCs w:val="18"/>
              </w:rPr>
            </w:pPr>
            <w:r w:rsidRPr="000E3796">
              <w:rPr>
                <w:sz w:val="18"/>
                <w:szCs w:val="18"/>
              </w:rPr>
              <w:t>Информация об использовании нестационарного  торгового объекта субъектами малого или среднего предпринимательства, осуществляющими торговую деятельность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3796" w:rsidRPr="000E3796" w:rsidRDefault="000E3796" w:rsidP="000E3796">
            <w:pPr>
              <w:jc w:val="center"/>
              <w:rPr>
                <w:sz w:val="18"/>
                <w:szCs w:val="18"/>
              </w:rPr>
            </w:pPr>
            <w:r w:rsidRPr="000E3796">
              <w:rPr>
                <w:sz w:val="18"/>
                <w:szCs w:val="18"/>
              </w:rPr>
              <w:t>Период размещения нестационарных торговых объектов</w:t>
            </w:r>
          </w:p>
        </w:tc>
      </w:tr>
      <w:tr w:rsidR="000E3796" w:rsidRPr="000E3796" w:rsidTr="00A35668">
        <w:trPr>
          <w:jc w:val="center"/>
        </w:trPr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E3796" w:rsidRPr="000E3796" w:rsidRDefault="000E3796" w:rsidP="000E3796">
            <w:pPr>
              <w:ind w:firstLine="567"/>
              <w:jc w:val="center"/>
              <w:rPr>
                <w:sz w:val="18"/>
                <w:szCs w:val="18"/>
              </w:rPr>
            </w:pPr>
            <w:r w:rsidRPr="000E3796">
              <w:rPr>
                <w:sz w:val="18"/>
                <w:szCs w:val="18"/>
              </w:rPr>
              <w:t>11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E3796" w:rsidRPr="000E3796" w:rsidRDefault="000E3796" w:rsidP="000E3796">
            <w:pPr>
              <w:ind w:firstLine="567"/>
              <w:jc w:val="center"/>
              <w:rPr>
                <w:sz w:val="18"/>
                <w:szCs w:val="18"/>
              </w:rPr>
            </w:pPr>
            <w:r w:rsidRPr="000E3796">
              <w:rPr>
                <w:sz w:val="18"/>
                <w:szCs w:val="18"/>
              </w:rPr>
              <w:t>2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E3796" w:rsidRPr="000E3796" w:rsidRDefault="000E3796" w:rsidP="000E3796">
            <w:pPr>
              <w:ind w:firstLine="567"/>
              <w:jc w:val="center"/>
              <w:rPr>
                <w:sz w:val="18"/>
                <w:szCs w:val="18"/>
              </w:rPr>
            </w:pPr>
            <w:r w:rsidRPr="000E3796">
              <w:rPr>
                <w:sz w:val="18"/>
                <w:szCs w:val="18"/>
              </w:rPr>
              <w:t>3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E3796" w:rsidRPr="000E3796" w:rsidRDefault="000E3796" w:rsidP="000E3796">
            <w:pPr>
              <w:ind w:firstLine="567"/>
              <w:jc w:val="center"/>
              <w:rPr>
                <w:sz w:val="18"/>
                <w:szCs w:val="18"/>
              </w:rPr>
            </w:pPr>
            <w:r w:rsidRPr="000E3796">
              <w:rPr>
                <w:sz w:val="18"/>
                <w:szCs w:val="18"/>
              </w:rPr>
              <w:t>4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E3796" w:rsidRPr="000E3796" w:rsidRDefault="000E3796" w:rsidP="000E3796">
            <w:pPr>
              <w:ind w:firstLine="567"/>
              <w:jc w:val="center"/>
              <w:rPr>
                <w:sz w:val="18"/>
                <w:szCs w:val="18"/>
              </w:rPr>
            </w:pPr>
            <w:r w:rsidRPr="000E3796">
              <w:rPr>
                <w:sz w:val="18"/>
                <w:szCs w:val="18"/>
              </w:rPr>
              <w:t>5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E3796" w:rsidRPr="000E3796" w:rsidRDefault="000E3796" w:rsidP="000E3796">
            <w:pPr>
              <w:ind w:firstLine="567"/>
              <w:jc w:val="center"/>
              <w:rPr>
                <w:sz w:val="18"/>
                <w:szCs w:val="18"/>
              </w:rPr>
            </w:pPr>
            <w:r w:rsidRPr="000E3796">
              <w:rPr>
                <w:sz w:val="18"/>
                <w:szCs w:val="18"/>
              </w:rPr>
              <w:t>6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E3796" w:rsidRPr="000E3796" w:rsidRDefault="000E3796" w:rsidP="000E3796">
            <w:pPr>
              <w:ind w:firstLine="567"/>
              <w:jc w:val="center"/>
              <w:rPr>
                <w:sz w:val="18"/>
                <w:szCs w:val="18"/>
              </w:rPr>
            </w:pPr>
            <w:r w:rsidRPr="000E3796">
              <w:rPr>
                <w:sz w:val="18"/>
                <w:szCs w:val="18"/>
              </w:rPr>
              <w:t>7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E3796" w:rsidRPr="000E3796" w:rsidRDefault="000E3796" w:rsidP="000E3796">
            <w:pPr>
              <w:ind w:firstLine="567"/>
              <w:jc w:val="center"/>
              <w:rPr>
                <w:sz w:val="18"/>
                <w:szCs w:val="18"/>
              </w:rPr>
            </w:pPr>
            <w:r w:rsidRPr="000E3796">
              <w:rPr>
                <w:sz w:val="18"/>
                <w:szCs w:val="18"/>
              </w:rPr>
              <w:t>8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E3796" w:rsidRPr="000E3796" w:rsidRDefault="000E3796" w:rsidP="000E3796">
            <w:pPr>
              <w:ind w:firstLine="567"/>
              <w:jc w:val="center"/>
              <w:rPr>
                <w:sz w:val="18"/>
                <w:szCs w:val="18"/>
              </w:rPr>
            </w:pPr>
            <w:r w:rsidRPr="000E3796">
              <w:rPr>
                <w:sz w:val="18"/>
                <w:szCs w:val="18"/>
              </w:rPr>
              <w:t>9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E3796" w:rsidRPr="000E3796" w:rsidRDefault="000E3796" w:rsidP="000E3796">
            <w:pPr>
              <w:ind w:firstLine="567"/>
              <w:jc w:val="center"/>
              <w:rPr>
                <w:sz w:val="18"/>
                <w:szCs w:val="18"/>
              </w:rPr>
            </w:pPr>
            <w:r w:rsidRPr="000E3796">
              <w:rPr>
                <w:sz w:val="18"/>
                <w:szCs w:val="18"/>
              </w:rPr>
              <w:t>10</w:t>
            </w:r>
          </w:p>
        </w:tc>
      </w:tr>
      <w:tr w:rsidR="000E3796" w:rsidRPr="000E3796" w:rsidTr="00A35668">
        <w:trPr>
          <w:jc w:val="center"/>
        </w:trPr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E3796" w:rsidRPr="000E3796" w:rsidRDefault="000E3796" w:rsidP="000E3796">
            <w:pPr>
              <w:ind w:firstLine="567"/>
              <w:jc w:val="center"/>
              <w:rPr>
                <w:sz w:val="28"/>
                <w:szCs w:val="28"/>
              </w:rPr>
            </w:pPr>
            <w:r w:rsidRPr="000E3796">
              <w:rPr>
                <w:sz w:val="28"/>
                <w:szCs w:val="28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E3796" w:rsidRPr="000E3796" w:rsidRDefault="000E3796" w:rsidP="000E3796">
            <w:pPr>
              <w:ind w:firstLine="567"/>
              <w:jc w:val="center"/>
              <w:rPr>
                <w:sz w:val="28"/>
                <w:szCs w:val="28"/>
              </w:rPr>
            </w:pPr>
            <w:r w:rsidRPr="000E3796">
              <w:rPr>
                <w:sz w:val="28"/>
                <w:szCs w:val="28"/>
              </w:rPr>
              <w:t> 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E3796" w:rsidRPr="000E3796" w:rsidRDefault="000E3796" w:rsidP="000E3796">
            <w:pPr>
              <w:ind w:firstLine="567"/>
              <w:jc w:val="center"/>
              <w:rPr>
                <w:sz w:val="28"/>
                <w:szCs w:val="28"/>
              </w:rPr>
            </w:pPr>
            <w:r w:rsidRPr="000E3796">
              <w:rPr>
                <w:sz w:val="28"/>
                <w:szCs w:val="28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E3796" w:rsidRPr="000E3796" w:rsidRDefault="000E3796" w:rsidP="000E3796">
            <w:pPr>
              <w:ind w:firstLine="567"/>
              <w:jc w:val="center"/>
              <w:rPr>
                <w:sz w:val="28"/>
                <w:szCs w:val="28"/>
              </w:rPr>
            </w:pPr>
            <w:r w:rsidRPr="000E3796">
              <w:rPr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E3796" w:rsidRPr="000E3796" w:rsidRDefault="000E3796" w:rsidP="000E3796">
            <w:pPr>
              <w:ind w:firstLine="567"/>
              <w:jc w:val="center"/>
              <w:rPr>
                <w:sz w:val="28"/>
                <w:szCs w:val="28"/>
              </w:rPr>
            </w:pPr>
            <w:r w:rsidRPr="000E3796">
              <w:rPr>
                <w:sz w:val="28"/>
                <w:szCs w:val="28"/>
              </w:rPr>
              <w:t> 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E3796" w:rsidRPr="000E3796" w:rsidRDefault="000E3796" w:rsidP="000E3796">
            <w:pPr>
              <w:ind w:firstLine="567"/>
              <w:jc w:val="center"/>
              <w:rPr>
                <w:sz w:val="28"/>
                <w:szCs w:val="28"/>
              </w:rPr>
            </w:pPr>
            <w:r w:rsidRPr="000E3796">
              <w:rPr>
                <w:sz w:val="28"/>
                <w:szCs w:val="28"/>
              </w:rPr>
              <w:t> 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E3796" w:rsidRPr="000E3796" w:rsidRDefault="000E3796" w:rsidP="000E3796">
            <w:pPr>
              <w:ind w:firstLine="567"/>
              <w:jc w:val="center"/>
              <w:rPr>
                <w:sz w:val="28"/>
                <w:szCs w:val="28"/>
              </w:rPr>
            </w:pPr>
            <w:r w:rsidRPr="000E3796">
              <w:rPr>
                <w:sz w:val="28"/>
                <w:szCs w:val="28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E3796" w:rsidRPr="000E3796" w:rsidRDefault="000E3796" w:rsidP="000E3796">
            <w:pPr>
              <w:ind w:firstLine="567"/>
              <w:jc w:val="center"/>
              <w:rPr>
                <w:sz w:val="28"/>
                <w:szCs w:val="28"/>
              </w:rPr>
            </w:pPr>
            <w:r w:rsidRPr="000E3796">
              <w:rPr>
                <w:sz w:val="28"/>
                <w:szCs w:val="28"/>
              </w:rPr>
              <w:t> 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E3796" w:rsidRPr="000E3796" w:rsidRDefault="000E3796" w:rsidP="000E3796">
            <w:pPr>
              <w:ind w:firstLine="567"/>
              <w:jc w:val="center"/>
              <w:rPr>
                <w:sz w:val="28"/>
                <w:szCs w:val="28"/>
              </w:rPr>
            </w:pPr>
            <w:r w:rsidRPr="000E3796">
              <w:rPr>
                <w:sz w:val="28"/>
                <w:szCs w:val="28"/>
              </w:rPr>
              <w:t> 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E3796" w:rsidRPr="000E3796" w:rsidRDefault="000E3796" w:rsidP="000E3796">
            <w:pPr>
              <w:ind w:firstLine="567"/>
              <w:jc w:val="center"/>
              <w:rPr>
                <w:sz w:val="28"/>
                <w:szCs w:val="28"/>
              </w:rPr>
            </w:pPr>
            <w:r w:rsidRPr="000E3796">
              <w:rPr>
                <w:sz w:val="28"/>
                <w:szCs w:val="28"/>
              </w:rPr>
              <w:t> </w:t>
            </w:r>
          </w:p>
        </w:tc>
      </w:tr>
    </w:tbl>
    <w:p w:rsidR="000E3796" w:rsidRPr="000E3796" w:rsidRDefault="000E3796" w:rsidP="000E3796">
      <w:pPr>
        <w:ind w:firstLine="567"/>
        <w:jc w:val="center"/>
        <w:rPr>
          <w:color w:val="000000"/>
          <w:sz w:val="28"/>
          <w:szCs w:val="28"/>
        </w:rPr>
      </w:pPr>
      <w:r w:rsidRPr="000E3796">
        <w:rPr>
          <w:color w:val="000000"/>
          <w:sz w:val="28"/>
          <w:szCs w:val="28"/>
        </w:rPr>
        <w:t> </w:t>
      </w:r>
    </w:p>
    <w:p w:rsidR="000E3796" w:rsidRPr="000E3796" w:rsidRDefault="000E3796" w:rsidP="000E3796">
      <w:pPr>
        <w:ind w:firstLine="567"/>
        <w:jc w:val="center"/>
        <w:rPr>
          <w:color w:val="000000"/>
          <w:sz w:val="28"/>
          <w:szCs w:val="28"/>
        </w:rPr>
      </w:pPr>
      <w:r w:rsidRPr="000E3796">
        <w:rPr>
          <w:color w:val="000000"/>
          <w:sz w:val="28"/>
          <w:szCs w:val="28"/>
        </w:rPr>
        <w:t> </w:t>
      </w:r>
    </w:p>
    <w:p w:rsidR="009E6F0D" w:rsidRPr="002C21BB" w:rsidRDefault="009E6F0D" w:rsidP="00D82C88">
      <w:pPr>
        <w:rPr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287"/>
      </w:tblGrid>
      <w:tr w:rsidR="00D82C88" w:rsidRPr="002C21BB" w:rsidTr="00295AEA">
        <w:trPr>
          <w:trHeight w:val="1440"/>
          <w:jc w:val="center"/>
        </w:trPr>
        <w:tc>
          <w:tcPr>
            <w:tcW w:w="9287" w:type="dxa"/>
          </w:tcPr>
          <w:p w:rsidR="00D82C88" w:rsidRPr="002C21BB" w:rsidRDefault="00D82C88" w:rsidP="00D6262F">
            <w:pPr>
              <w:spacing w:line="276" w:lineRule="auto"/>
              <w:jc w:val="center"/>
            </w:pPr>
            <w:r w:rsidRPr="002C21BB">
              <w:rPr>
                <w:sz w:val="22"/>
                <w:szCs w:val="22"/>
              </w:rPr>
              <w:t>СПЕЦИАЛЬНЫЙ ВЫПУСК СЕЛЬСКОЙ ГАЗЕТЫ «Солгонский вестник»</w:t>
            </w:r>
          </w:p>
          <w:p w:rsidR="00D82C88" w:rsidRPr="002C21BB" w:rsidRDefault="00D82C88" w:rsidP="00D6262F">
            <w:pPr>
              <w:spacing w:line="276" w:lineRule="auto"/>
              <w:ind w:left="180"/>
              <w:jc w:val="center"/>
            </w:pPr>
            <w:r w:rsidRPr="002C21BB">
              <w:rPr>
                <w:sz w:val="22"/>
                <w:szCs w:val="22"/>
              </w:rPr>
              <w:t>Издатель: Администрация Солгонского сельсовета Ужурского района. Адрес издателя:</w:t>
            </w:r>
          </w:p>
          <w:p w:rsidR="00D82C88" w:rsidRPr="002C21BB" w:rsidRDefault="00D82C88" w:rsidP="00D6262F">
            <w:pPr>
              <w:spacing w:line="276" w:lineRule="auto"/>
              <w:ind w:left="180"/>
              <w:jc w:val="center"/>
            </w:pPr>
            <w:r w:rsidRPr="002C21BB">
              <w:rPr>
                <w:sz w:val="22"/>
                <w:szCs w:val="22"/>
              </w:rPr>
              <w:t>662265, с. Солгон, ул. Харченко, 3.Тел: 8 (39156) 35-1-53</w:t>
            </w:r>
          </w:p>
          <w:p w:rsidR="00D82C88" w:rsidRPr="002C21BB" w:rsidRDefault="00D82C88" w:rsidP="00D6262F">
            <w:pPr>
              <w:spacing w:line="276" w:lineRule="auto"/>
              <w:ind w:left="180"/>
              <w:jc w:val="center"/>
            </w:pPr>
            <w:r w:rsidRPr="002C21BB">
              <w:rPr>
                <w:sz w:val="22"/>
                <w:szCs w:val="22"/>
              </w:rPr>
              <w:t>Отпечатано в Солгонской сельской а</w:t>
            </w:r>
            <w:r w:rsidR="00604010" w:rsidRPr="002C21BB">
              <w:rPr>
                <w:sz w:val="22"/>
                <w:szCs w:val="22"/>
              </w:rPr>
              <w:t>дминистрации. Заказ № 1. Тираж 3</w:t>
            </w:r>
            <w:r w:rsidRPr="002C21BB">
              <w:rPr>
                <w:sz w:val="22"/>
                <w:szCs w:val="22"/>
              </w:rPr>
              <w:t>0 экз.</w:t>
            </w:r>
          </w:p>
        </w:tc>
      </w:tr>
    </w:tbl>
    <w:p w:rsidR="00E656E4" w:rsidRPr="002C21BB" w:rsidRDefault="00E656E4">
      <w:pPr>
        <w:rPr>
          <w:sz w:val="22"/>
          <w:szCs w:val="22"/>
        </w:rPr>
      </w:pPr>
    </w:p>
    <w:sectPr w:rsidR="00E656E4" w:rsidRPr="002C21BB" w:rsidSect="000E3796">
      <w:headerReference w:type="first" r:id="rId24"/>
      <w:pgSz w:w="16838" w:h="11906" w:orient="landscape" w:code="9"/>
      <w:pgMar w:top="1276" w:right="142" w:bottom="1559" w:left="567" w:header="709" w:footer="709" w:gutter="0"/>
      <w:paperSrc w:first="15" w:other="15"/>
      <w:cols w:space="708"/>
      <w:docGrid w:linePitch="6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B30" w:rsidRDefault="00EA7B30">
      <w:r>
        <w:separator/>
      </w:r>
    </w:p>
  </w:endnote>
  <w:endnote w:type="continuationSeparator" w:id="0">
    <w:p w:rsidR="00EA7B30" w:rsidRDefault="00EA7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B30" w:rsidRDefault="00EA7B30">
      <w:r>
        <w:separator/>
      </w:r>
    </w:p>
  </w:footnote>
  <w:footnote w:type="continuationSeparator" w:id="0">
    <w:p w:rsidR="00EA7B30" w:rsidRDefault="00EA7B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796" w:rsidRDefault="000E3796" w:rsidP="000819F5">
    <w:pPr>
      <w:pStyle w:val="a7"/>
      <w:framePr w:wrap="around" w:vAnchor="text" w:hAnchor="margin" w:xAlign="center" w:y="1"/>
      <w:rPr>
        <w:rStyle w:val="aff2"/>
      </w:rPr>
    </w:pPr>
    <w:r>
      <w:rPr>
        <w:rStyle w:val="aff2"/>
      </w:rPr>
      <w:fldChar w:fldCharType="begin"/>
    </w:r>
    <w:r>
      <w:rPr>
        <w:rStyle w:val="aff2"/>
      </w:rPr>
      <w:instrText xml:space="preserve">PAGE  </w:instrText>
    </w:r>
    <w:r>
      <w:rPr>
        <w:rStyle w:val="aff2"/>
      </w:rPr>
      <w:fldChar w:fldCharType="end"/>
    </w:r>
  </w:p>
  <w:p w:rsidR="000E3796" w:rsidRDefault="000E379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796" w:rsidRDefault="000E3796" w:rsidP="000819F5">
    <w:pPr>
      <w:pStyle w:val="a7"/>
      <w:framePr w:wrap="around" w:vAnchor="text" w:hAnchor="margin" w:xAlign="center" w:y="1"/>
      <w:rPr>
        <w:rStyle w:val="aff2"/>
      </w:rPr>
    </w:pPr>
    <w:r>
      <w:rPr>
        <w:rStyle w:val="aff2"/>
      </w:rPr>
      <w:fldChar w:fldCharType="begin"/>
    </w:r>
    <w:r>
      <w:rPr>
        <w:rStyle w:val="aff2"/>
      </w:rPr>
      <w:instrText xml:space="preserve">PAGE  </w:instrText>
    </w:r>
    <w:r>
      <w:rPr>
        <w:rStyle w:val="aff2"/>
      </w:rPr>
      <w:fldChar w:fldCharType="separate"/>
    </w:r>
    <w:r w:rsidR="00712E00">
      <w:rPr>
        <w:rStyle w:val="aff2"/>
        <w:noProof/>
      </w:rPr>
      <w:t>14</w:t>
    </w:r>
    <w:r>
      <w:rPr>
        <w:rStyle w:val="aff2"/>
      </w:rPr>
      <w:fldChar w:fldCharType="end"/>
    </w:r>
  </w:p>
  <w:p w:rsidR="000E3796" w:rsidRDefault="000E3796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AAB" w:rsidRPr="00C9381D" w:rsidRDefault="00EA7B30" w:rsidP="00C9381D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AC1789"/>
    <w:multiLevelType w:val="hybridMultilevel"/>
    <w:tmpl w:val="6B8C4D00"/>
    <w:lvl w:ilvl="0" w:tplc="329615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F57E8F"/>
    <w:multiLevelType w:val="hybridMultilevel"/>
    <w:tmpl w:val="5FDC14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98790D"/>
    <w:multiLevelType w:val="hybridMultilevel"/>
    <w:tmpl w:val="9104DE60"/>
    <w:lvl w:ilvl="0" w:tplc="E9C835DC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3721E3"/>
    <w:multiLevelType w:val="hybridMultilevel"/>
    <w:tmpl w:val="929C09DE"/>
    <w:lvl w:ilvl="0" w:tplc="CB8E9AEA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1564C5"/>
    <w:multiLevelType w:val="hybridMultilevel"/>
    <w:tmpl w:val="9EB401E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97485D"/>
    <w:multiLevelType w:val="hybridMultilevel"/>
    <w:tmpl w:val="0E2ACB7C"/>
    <w:lvl w:ilvl="0" w:tplc="F1108580">
      <w:start w:val="1"/>
      <w:numFmt w:val="bullet"/>
      <w:lvlText w:val=""/>
      <w:lvlJc w:val="left"/>
      <w:pPr>
        <w:tabs>
          <w:tab w:val="num" w:pos="786"/>
        </w:tabs>
        <w:ind w:left="786" w:hanging="360"/>
      </w:pPr>
      <w:rPr>
        <w:rFonts w:ascii="Wingdings 3" w:hAnsi="Wingdings 3" w:hint="default"/>
        <w:b w:val="0"/>
      </w:rPr>
    </w:lvl>
    <w:lvl w:ilvl="1" w:tplc="7CFAFB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60E4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7EB4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B081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F62A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5AFE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78BC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0CB0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CEE39EA"/>
    <w:multiLevelType w:val="hybridMultilevel"/>
    <w:tmpl w:val="109A40A4"/>
    <w:lvl w:ilvl="0" w:tplc="F34E9BB6">
      <w:start w:val="1"/>
      <w:numFmt w:val="decimal"/>
      <w:lvlText w:val="%1."/>
      <w:lvlJc w:val="left"/>
      <w:pPr>
        <w:ind w:left="6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11731E51"/>
    <w:multiLevelType w:val="multilevel"/>
    <w:tmpl w:val="CBB69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9">
    <w:nsid w:val="19685963"/>
    <w:multiLevelType w:val="hybridMultilevel"/>
    <w:tmpl w:val="ECF4D83A"/>
    <w:lvl w:ilvl="0" w:tplc="5DAAB6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D927F0"/>
    <w:multiLevelType w:val="hybridMultilevel"/>
    <w:tmpl w:val="93941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573942"/>
    <w:multiLevelType w:val="hybridMultilevel"/>
    <w:tmpl w:val="CF047A98"/>
    <w:lvl w:ilvl="0" w:tplc="77B6193E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13">
    <w:nsid w:val="2F8652D2"/>
    <w:multiLevelType w:val="hybridMultilevel"/>
    <w:tmpl w:val="2AAA1F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9530AA"/>
    <w:multiLevelType w:val="multilevel"/>
    <w:tmpl w:val="9006B508"/>
    <w:lvl w:ilvl="0">
      <w:start w:val="1"/>
      <w:numFmt w:val="decimal"/>
      <w:lvlText w:val="%1."/>
      <w:lvlJc w:val="left"/>
      <w:pPr>
        <w:ind w:left="62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1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94" w:hanging="2160"/>
      </w:pPr>
      <w:rPr>
        <w:rFonts w:hint="default"/>
      </w:rPr>
    </w:lvl>
  </w:abstractNum>
  <w:abstractNum w:abstractNumId="15">
    <w:nsid w:val="30852A3A"/>
    <w:multiLevelType w:val="multilevel"/>
    <w:tmpl w:val="8242C0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16">
    <w:nsid w:val="33283972"/>
    <w:multiLevelType w:val="hybridMultilevel"/>
    <w:tmpl w:val="37E01776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7">
    <w:nsid w:val="3F6307A2"/>
    <w:multiLevelType w:val="multilevel"/>
    <w:tmpl w:val="7CC65C86"/>
    <w:lvl w:ilvl="0">
      <w:start w:val="1"/>
      <w:numFmt w:val="decimal"/>
      <w:lvlText w:val="%1."/>
      <w:lvlJc w:val="left"/>
      <w:pPr>
        <w:ind w:left="38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78" w:hanging="2160"/>
      </w:pPr>
      <w:rPr>
        <w:rFonts w:hint="default"/>
      </w:rPr>
    </w:lvl>
  </w:abstractNum>
  <w:abstractNum w:abstractNumId="18">
    <w:nsid w:val="427830C9"/>
    <w:multiLevelType w:val="hybridMultilevel"/>
    <w:tmpl w:val="0E6A5F42"/>
    <w:lvl w:ilvl="0" w:tplc="7EEA61BE">
      <w:start w:val="1"/>
      <w:numFmt w:val="decimal"/>
      <w:lvlText w:val="%1."/>
      <w:lvlJc w:val="left"/>
      <w:pPr>
        <w:ind w:left="130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9">
    <w:nsid w:val="47025C57"/>
    <w:multiLevelType w:val="hybridMultilevel"/>
    <w:tmpl w:val="4AF88D38"/>
    <w:lvl w:ilvl="0" w:tplc="B28644B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0016F6C"/>
    <w:multiLevelType w:val="multilevel"/>
    <w:tmpl w:val="9E8A7B8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1">
    <w:nsid w:val="53AF32FB"/>
    <w:multiLevelType w:val="hybridMultilevel"/>
    <w:tmpl w:val="3B709732"/>
    <w:lvl w:ilvl="0" w:tplc="F0629E74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667C68"/>
    <w:multiLevelType w:val="hybridMultilevel"/>
    <w:tmpl w:val="42120268"/>
    <w:lvl w:ilvl="0" w:tplc="44D27D82">
      <w:start w:val="2024"/>
      <w:numFmt w:val="decimal"/>
      <w:lvlText w:val="%1"/>
      <w:lvlJc w:val="left"/>
      <w:pPr>
        <w:ind w:left="15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3">
    <w:nsid w:val="5A4263A7"/>
    <w:multiLevelType w:val="hybridMultilevel"/>
    <w:tmpl w:val="387EB3E8"/>
    <w:lvl w:ilvl="0" w:tplc="60541216">
      <w:start w:val="1"/>
      <w:numFmt w:val="decimal"/>
      <w:lvlText w:val="%1."/>
      <w:lvlJc w:val="left"/>
      <w:pPr>
        <w:ind w:left="38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98" w:hanging="360"/>
      </w:pPr>
    </w:lvl>
    <w:lvl w:ilvl="2" w:tplc="0419001B" w:tentative="1">
      <w:start w:val="1"/>
      <w:numFmt w:val="lowerRoman"/>
      <w:lvlText w:val="%3."/>
      <w:lvlJc w:val="right"/>
      <w:pPr>
        <w:ind w:left="5318" w:hanging="180"/>
      </w:pPr>
    </w:lvl>
    <w:lvl w:ilvl="3" w:tplc="0419000F" w:tentative="1">
      <w:start w:val="1"/>
      <w:numFmt w:val="decimal"/>
      <w:lvlText w:val="%4."/>
      <w:lvlJc w:val="left"/>
      <w:pPr>
        <w:ind w:left="6038" w:hanging="360"/>
      </w:pPr>
    </w:lvl>
    <w:lvl w:ilvl="4" w:tplc="04190019" w:tentative="1">
      <w:start w:val="1"/>
      <w:numFmt w:val="lowerLetter"/>
      <w:lvlText w:val="%5."/>
      <w:lvlJc w:val="left"/>
      <w:pPr>
        <w:ind w:left="6758" w:hanging="360"/>
      </w:pPr>
    </w:lvl>
    <w:lvl w:ilvl="5" w:tplc="0419001B" w:tentative="1">
      <w:start w:val="1"/>
      <w:numFmt w:val="lowerRoman"/>
      <w:lvlText w:val="%6."/>
      <w:lvlJc w:val="right"/>
      <w:pPr>
        <w:ind w:left="7478" w:hanging="180"/>
      </w:pPr>
    </w:lvl>
    <w:lvl w:ilvl="6" w:tplc="0419000F" w:tentative="1">
      <w:start w:val="1"/>
      <w:numFmt w:val="decimal"/>
      <w:lvlText w:val="%7."/>
      <w:lvlJc w:val="left"/>
      <w:pPr>
        <w:ind w:left="8198" w:hanging="360"/>
      </w:pPr>
    </w:lvl>
    <w:lvl w:ilvl="7" w:tplc="04190019" w:tentative="1">
      <w:start w:val="1"/>
      <w:numFmt w:val="lowerLetter"/>
      <w:lvlText w:val="%8."/>
      <w:lvlJc w:val="left"/>
      <w:pPr>
        <w:ind w:left="8918" w:hanging="360"/>
      </w:pPr>
    </w:lvl>
    <w:lvl w:ilvl="8" w:tplc="0419001B" w:tentative="1">
      <w:start w:val="1"/>
      <w:numFmt w:val="lowerRoman"/>
      <w:lvlText w:val="%9."/>
      <w:lvlJc w:val="right"/>
      <w:pPr>
        <w:ind w:left="9638" w:hanging="180"/>
      </w:pPr>
    </w:lvl>
  </w:abstractNum>
  <w:abstractNum w:abstractNumId="24">
    <w:nsid w:val="5B731D7F"/>
    <w:multiLevelType w:val="hybridMultilevel"/>
    <w:tmpl w:val="7B748784"/>
    <w:lvl w:ilvl="0" w:tplc="A510FC2A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8F3D9A"/>
    <w:multiLevelType w:val="hybridMultilevel"/>
    <w:tmpl w:val="0700F448"/>
    <w:lvl w:ilvl="0" w:tplc="57248D80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8A5948"/>
    <w:multiLevelType w:val="multilevel"/>
    <w:tmpl w:val="8B3C23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60" w:hanging="2160"/>
      </w:pPr>
      <w:rPr>
        <w:rFonts w:hint="default"/>
      </w:rPr>
    </w:lvl>
  </w:abstractNum>
  <w:abstractNum w:abstractNumId="27">
    <w:nsid w:val="660F0981"/>
    <w:multiLevelType w:val="hybridMultilevel"/>
    <w:tmpl w:val="14241AD6"/>
    <w:lvl w:ilvl="0" w:tplc="6BA61D9A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C21F2A"/>
    <w:multiLevelType w:val="multilevel"/>
    <w:tmpl w:val="BFCEF8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color w:val="000000"/>
      </w:rPr>
    </w:lvl>
    <w:lvl w:ilvl="2">
      <w:start w:val="1"/>
      <w:numFmt w:val="decimalZero"/>
      <w:isLgl/>
      <w:lvlText w:val="%1.%2.%3."/>
      <w:lvlJc w:val="left"/>
      <w:pPr>
        <w:ind w:left="249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56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6414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8192" w:hanging="2160"/>
      </w:pPr>
      <w:rPr>
        <w:rFonts w:hint="default"/>
        <w:color w:val="000000"/>
      </w:rPr>
    </w:lvl>
  </w:abstractNum>
  <w:abstractNum w:abstractNumId="29">
    <w:nsid w:val="6EF62EE9"/>
    <w:multiLevelType w:val="hybridMultilevel"/>
    <w:tmpl w:val="4C92F41E"/>
    <w:lvl w:ilvl="0" w:tplc="37F895B2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C615F0"/>
    <w:multiLevelType w:val="hybridMultilevel"/>
    <w:tmpl w:val="77B6142C"/>
    <w:lvl w:ilvl="0" w:tplc="6B88A474">
      <w:start w:val="8"/>
      <w:numFmt w:val="bullet"/>
      <w:lvlText w:val="-"/>
      <w:lvlJc w:val="left"/>
      <w:pPr>
        <w:ind w:left="720" w:hanging="360"/>
      </w:pPr>
      <w:rPr>
        <w:rFonts w:ascii="Times New Roman" w:eastAsia="Arial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17"/>
  </w:num>
  <w:num w:numId="4">
    <w:abstractNumId w:val="20"/>
  </w:num>
  <w:num w:numId="5">
    <w:abstractNumId w:val="2"/>
  </w:num>
  <w:num w:numId="6">
    <w:abstractNumId w:val="16"/>
  </w:num>
  <w:num w:numId="7">
    <w:abstractNumId w:val="0"/>
  </w:num>
  <w:num w:numId="8">
    <w:abstractNumId w:val="12"/>
  </w:num>
  <w:num w:numId="9">
    <w:abstractNumId w:val="14"/>
  </w:num>
  <w:num w:numId="10">
    <w:abstractNumId w:val="15"/>
  </w:num>
  <w:num w:numId="11">
    <w:abstractNumId w:val="9"/>
  </w:num>
  <w:num w:numId="12">
    <w:abstractNumId w:val="30"/>
  </w:num>
  <w:num w:numId="13">
    <w:abstractNumId w:val="13"/>
  </w:num>
  <w:num w:numId="14">
    <w:abstractNumId w:val="26"/>
  </w:num>
  <w:num w:numId="15">
    <w:abstractNumId w:val="1"/>
  </w:num>
  <w:num w:numId="16">
    <w:abstractNumId w:val="8"/>
  </w:num>
  <w:num w:numId="17">
    <w:abstractNumId w:val="28"/>
  </w:num>
  <w:num w:numId="18">
    <w:abstractNumId w:val="3"/>
  </w:num>
  <w:num w:numId="19">
    <w:abstractNumId w:val="29"/>
  </w:num>
  <w:num w:numId="20">
    <w:abstractNumId w:val="24"/>
  </w:num>
  <w:num w:numId="21">
    <w:abstractNumId w:val="5"/>
  </w:num>
  <w:num w:numId="22">
    <w:abstractNumId w:val="10"/>
  </w:num>
  <w:num w:numId="23">
    <w:abstractNumId w:val="25"/>
  </w:num>
  <w:num w:numId="24">
    <w:abstractNumId w:val="11"/>
  </w:num>
  <w:num w:numId="25">
    <w:abstractNumId w:val="4"/>
  </w:num>
  <w:num w:numId="26">
    <w:abstractNumId w:val="27"/>
  </w:num>
  <w:num w:numId="27">
    <w:abstractNumId w:val="21"/>
  </w:num>
  <w:num w:numId="28">
    <w:abstractNumId w:val="22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</w:num>
  <w:num w:numId="31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2C88"/>
    <w:rsid w:val="0005639C"/>
    <w:rsid w:val="00070674"/>
    <w:rsid w:val="0007586A"/>
    <w:rsid w:val="000E3796"/>
    <w:rsid w:val="0017016F"/>
    <w:rsid w:val="001D69CE"/>
    <w:rsid w:val="0022298A"/>
    <w:rsid w:val="00256922"/>
    <w:rsid w:val="00295AEA"/>
    <w:rsid w:val="002C21BB"/>
    <w:rsid w:val="002F14D3"/>
    <w:rsid w:val="002F7146"/>
    <w:rsid w:val="0030272D"/>
    <w:rsid w:val="003377EE"/>
    <w:rsid w:val="003500EB"/>
    <w:rsid w:val="00363932"/>
    <w:rsid w:val="003969B9"/>
    <w:rsid w:val="003A43E1"/>
    <w:rsid w:val="003A68E7"/>
    <w:rsid w:val="003C07C1"/>
    <w:rsid w:val="0040641F"/>
    <w:rsid w:val="00442C54"/>
    <w:rsid w:val="00466DAC"/>
    <w:rsid w:val="00531DC3"/>
    <w:rsid w:val="00532C63"/>
    <w:rsid w:val="00541F3F"/>
    <w:rsid w:val="005E2430"/>
    <w:rsid w:val="006017DD"/>
    <w:rsid w:val="00604010"/>
    <w:rsid w:val="00631DD2"/>
    <w:rsid w:val="0064558F"/>
    <w:rsid w:val="00646440"/>
    <w:rsid w:val="00652A85"/>
    <w:rsid w:val="00664B08"/>
    <w:rsid w:val="00675DF7"/>
    <w:rsid w:val="006A1CE6"/>
    <w:rsid w:val="006A51E3"/>
    <w:rsid w:val="00712E00"/>
    <w:rsid w:val="007A0959"/>
    <w:rsid w:val="007C6D27"/>
    <w:rsid w:val="008227F8"/>
    <w:rsid w:val="008300CC"/>
    <w:rsid w:val="0088307A"/>
    <w:rsid w:val="00886585"/>
    <w:rsid w:val="008D120D"/>
    <w:rsid w:val="008D460D"/>
    <w:rsid w:val="009102DD"/>
    <w:rsid w:val="00917EA7"/>
    <w:rsid w:val="009303EB"/>
    <w:rsid w:val="00957702"/>
    <w:rsid w:val="009640E2"/>
    <w:rsid w:val="009938D8"/>
    <w:rsid w:val="0099683F"/>
    <w:rsid w:val="009A4014"/>
    <w:rsid w:val="009E6F0D"/>
    <w:rsid w:val="009F6787"/>
    <w:rsid w:val="00A05B74"/>
    <w:rsid w:val="00A3460F"/>
    <w:rsid w:val="00A643FD"/>
    <w:rsid w:val="00A708AE"/>
    <w:rsid w:val="00A746A9"/>
    <w:rsid w:val="00AE75FE"/>
    <w:rsid w:val="00B03DC9"/>
    <w:rsid w:val="00B21B2F"/>
    <w:rsid w:val="00B55840"/>
    <w:rsid w:val="00B7288D"/>
    <w:rsid w:val="00B86759"/>
    <w:rsid w:val="00BB7030"/>
    <w:rsid w:val="00BB7822"/>
    <w:rsid w:val="00BC2A44"/>
    <w:rsid w:val="00BC76F0"/>
    <w:rsid w:val="00C348E6"/>
    <w:rsid w:val="00C37C6F"/>
    <w:rsid w:val="00C42799"/>
    <w:rsid w:val="00C57EFE"/>
    <w:rsid w:val="00CA3ED1"/>
    <w:rsid w:val="00CB5400"/>
    <w:rsid w:val="00D2154A"/>
    <w:rsid w:val="00D43C54"/>
    <w:rsid w:val="00D509DC"/>
    <w:rsid w:val="00D6262F"/>
    <w:rsid w:val="00D6683F"/>
    <w:rsid w:val="00D82C88"/>
    <w:rsid w:val="00D83E2A"/>
    <w:rsid w:val="00D87E54"/>
    <w:rsid w:val="00DC04B6"/>
    <w:rsid w:val="00DE0EE1"/>
    <w:rsid w:val="00DE17D0"/>
    <w:rsid w:val="00E656E4"/>
    <w:rsid w:val="00E718FE"/>
    <w:rsid w:val="00E72706"/>
    <w:rsid w:val="00E80810"/>
    <w:rsid w:val="00E97904"/>
    <w:rsid w:val="00EA79B8"/>
    <w:rsid w:val="00EA7B30"/>
    <w:rsid w:val="00EC7F1D"/>
    <w:rsid w:val="00EF27AE"/>
    <w:rsid w:val="00EF40B7"/>
    <w:rsid w:val="00F623F6"/>
    <w:rsid w:val="00FA6EFB"/>
    <w:rsid w:val="00FD3ED5"/>
    <w:rsid w:val="00FE4093"/>
    <w:rsid w:val="00FE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82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532C6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9F6787"/>
    <w:pPr>
      <w:keepNext/>
      <w:tabs>
        <w:tab w:val="num" w:pos="0"/>
      </w:tabs>
      <w:suppressAutoHyphens/>
      <w:spacing w:before="240" w:after="60"/>
      <w:jc w:val="both"/>
      <w:outlineLvl w:val="1"/>
    </w:pPr>
    <w:rPr>
      <w:rFonts w:ascii="Arial" w:hAnsi="Arial"/>
      <w:b/>
      <w:i/>
      <w:sz w:val="28"/>
      <w:szCs w:val="20"/>
      <w:lang w:eastAsia="ar-SA"/>
    </w:rPr>
  </w:style>
  <w:style w:type="paragraph" w:styleId="3">
    <w:name w:val="heading 3"/>
    <w:basedOn w:val="a0"/>
    <w:next w:val="a0"/>
    <w:link w:val="30"/>
    <w:qFormat/>
    <w:rsid w:val="009F6787"/>
    <w:pPr>
      <w:keepNext/>
      <w:tabs>
        <w:tab w:val="num" w:pos="0"/>
      </w:tabs>
      <w:suppressAutoHyphens/>
      <w:jc w:val="both"/>
      <w:outlineLvl w:val="2"/>
    </w:pPr>
    <w:rPr>
      <w:b/>
      <w:szCs w:val="20"/>
      <w:lang w:eastAsia="ar-SA"/>
    </w:rPr>
  </w:style>
  <w:style w:type="paragraph" w:styleId="4">
    <w:name w:val="heading 4"/>
    <w:basedOn w:val="a0"/>
    <w:next w:val="a0"/>
    <w:link w:val="40"/>
    <w:unhideWhenUsed/>
    <w:qFormat/>
    <w:rsid w:val="00B03DC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nhideWhenUsed/>
    <w:qFormat/>
    <w:rsid w:val="008300CC"/>
    <w:pPr>
      <w:keepNext/>
      <w:jc w:val="center"/>
      <w:outlineLvl w:val="4"/>
    </w:pPr>
    <w:rPr>
      <w:b/>
      <w:caps/>
      <w:sz w:val="48"/>
      <w:szCs w:val="20"/>
      <w:lang w:val="x-none"/>
    </w:rPr>
  </w:style>
  <w:style w:type="paragraph" w:styleId="6">
    <w:name w:val="heading 6"/>
    <w:basedOn w:val="a0"/>
    <w:next w:val="a0"/>
    <w:link w:val="60"/>
    <w:qFormat/>
    <w:rsid w:val="009F6787"/>
    <w:pPr>
      <w:keepNext/>
      <w:tabs>
        <w:tab w:val="num" w:pos="0"/>
        <w:tab w:val="left" w:pos="3402"/>
        <w:tab w:val="left" w:pos="4253"/>
        <w:tab w:val="left" w:pos="6521"/>
      </w:tabs>
      <w:suppressAutoHyphens/>
      <w:ind w:right="-1047"/>
      <w:jc w:val="both"/>
      <w:outlineLvl w:val="5"/>
    </w:pPr>
    <w:rPr>
      <w:b/>
      <w:sz w:val="28"/>
      <w:szCs w:val="20"/>
      <w:lang w:eastAsia="ar-SA"/>
    </w:rPr>
  </w:style>
  <w:style w:type="paragraph" w:styleId="7">
    <w:name w:val="heading 7"/>
    <w:basedOn w:val="a0"/>
    <w:next w:val="a0"/>
    <w:link w:val="70"/>
    <w:unhideWhenUsed/>
    <w:qFormat/>
    <w:rsid w:val="00B03DC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qFormat/>
    <w:rsid w:val="009F6787"/>
    <w:pPr>
      <w:keepNext/>
      <w:tabs>
        <w:tab w:val="num" w:pos="0"/>
      </w:tabs>
      <w:suppressAutoHyphens/>
      <w:jc w:val="both"/>
      <w:outlineLvl w:val="7"/>
    </w:pPr>
    <w:rPr>
      <w:szCs w:val="20"/>
      <w:lang w:eastAsia="ar-SA"/>
    </w:rPr>
  </w:style>
  <w:style w:type="paragraph" w:styleId="9">
    <w:name w:val="heading 9"/>
    <w:basedOn w:val="a0"/>
    <w:next w:val="a0"/>
    <w:link w:val="90"/>
    <w:qFormat/>
    <w:rsid w:val="009F6787"/>
    <w:pPr>
      <w:keepNext/>
      <w:tabs>
        <w:tab w:val="num" w:pos="0"/>
      </w:tabs>
      <w:suppressAutoHyphens/>
      <w:jc w:val="both"/>
      <w:outlineLvl w:val="8"/>
    </w:pPr>
    <w:rPr>
      <w:b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uiPriority w:val="1"/>
    <w:qFormat/>
    <w:rsid w:val="00D82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aliases w:val="!Заголовок документа Знак"/>
    <w:basedOn w:val="a1"/>
    <w:link w:val="a7"/>
    <w:uiPriority w:val="99"/>
    <w:locked/>
    <w:rsid w:val="00D82C88"/>
    <w:rPr>
      <w:sz w:val="24"/>
      <w:szCs w:val="24"/>
    </w:rPr>
  </w:style>
  <w:style w:type="paragraph" w:styleId="a7">
    <w:name w:val="header"/>
    <w:aliases w:val="!Заголовок документа"/>
    <w:basedOn w:val="a0"/>
    <w:link w:val="a6"/>
    <w:uiPriority w:val="99"/>
    <w:unhideWhenUsed/>
    <w:rsid w:val="00D82C8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Верхний колонтитул Знак1"/>
    <w:basedOn w:val="a1"/>
    <w:uiPriority w:val="99"/>
    <w:semiHidden/>
    <w:rsid w:val="00D82C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Plain Text"/>
    <w:basedOn w:val="a0"/>
    <w:link w:val="a9"/>
    <w:uiPriority w:val="99"/>
    <w:semiHidden/>
    <w:unhideWhenUsed/>
    <w:rsid w:val="00D82C88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1"/>
    <w:link w:val="a8"/>
    <w:uiPriority w:val="99"/>
    <w:semiHidden/>
    <w:rsid w:val="00D82C8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D82C88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0"/>
    <w:link w:val="ab"/>
    <w:unhideWhenUsed/>
    <w:rsid w:val="0060401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60401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aliases w:val="Абзац списка основной,List Paragraph2,ПАРАГРАФ,Нумерация,список 1,Абзац списка3"/>
    <w:basedOn w:val="a0"/>
    <w:link w:val="ad"/>
    <w:uiPriority w:val="34"/>
    <w:qFormat/>
    <w:rsid w:val="0005639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e">
    <w:name w:val="Table Grid"/>
    <w:basedOn w:val="a2"/>
    <w:uiPriority w:val="59"/>
    <w:rsid w:val="00295AEA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2"/>
    <w:next w:val="ae"/>
    <w:uiPriority w:val="59"/>
    <w:rsid w:val="0036393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2"/>
    <w:next w:val="ae"/>
    <w:uiPriority w:val="59"/>
    <w:rsid w:val="00D6262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basedOn w:val="a1"/>
    <w:link w:val="a4"/>
    <w:uiPriority w:val="1"/>
    <w:locked/>
    <w:rsid w:val="00EF27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1"/>
    <w:uiPriority w:val="22"/>
    <w:qFormat/>
    <w:rsid w:val="00EF27AE"/>
    <w:rPr>
      <w:b/>
      <w:bCs/>
    </w:rPr>
  </w:style>
  <w:style w:type="character" w:customStyle="1" w:styleId="10">
    <w:name w:val="Заголовок 1 Знак"/>
    <w:basedOn w:val="a1"/>
    <w:link w:val="1"/>
    <w:uiPriority w:val="9"/>
    <w:rsid w:val="00532C6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B03DC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uiPriority w:val="9"/>
    <w:semiHidden/>
    <w:rsid w:val="00B03DC9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styleId="af0">
    <w:name w:val="Hyperlink"/>
    <w:uiPriority w:val="99"/>
    <w:rsid w:val="007A0959"/>
    <w:rPr>
      <w:color w:val="0000FF"/>
      <w:u w:val="single"/>
    </w:rPr>
  </w:style>
  <w:style w:type="character" w:customStyle="1" w:styleId="50">
    <w:name w:val="Заголовок 5 Знак"/>
    <w:basedOn w:val="a1"/>
    <w:link w:val="5"/>
    <w:semiHidden/>
    <w:rsid w:val="008300CC"/>
    <w:rPr>
      <w:rFonts w:ascii="Times New Roman" w:eastAsia="Times New Roman" w:hAnsi="Times New Roman" w:cs="Times New Roman"/>
      <w:b/>
      <w:caps/>
      <w:sz w:val="48"/>
      <w:szCs w:val="20"/>
      <w:lang w:val="x-none" w:eastAsia="ru-RU"/>
    </w:rPr>
  </w:style>
  <w:style w:type="numbering" w:customStyle="1" w:styleId="13">
    <w:name w:val="Нет списка1"/>
    <w:next w:val="a3"/>
    <w:uiPriority w:val="99"/>
    <w:semiHidden/>
    <w:unhideWhenUsed/>
    <w:rsid w:val="008300CC"/>
  </w:style>
  <w:style w:type="paragraph" w:styleId="af1">
    <w:name w:val="Normal (Web)"/>
    <w:basedOn w:val="a0"/>
    <w:uiPriority w:val="99"/>
    <w:unhideWhenUsed/>
    <w:rsid w:val="008300CC"/>
    <w:pPr>
      <w:spacing w:before="100" w:beforeAutospacing="1" w:after="100" w:afterAutospacing="1"/>
    </w:pPr>
  </w:style>
  <w:style w:type="paragraph" w:styleId="af2">
    <w:name w:val="Title"/>
    <w:basedOn w:val="a0"/>
    <w:link w:val="af3"/>
    <w:qFormat/>
    <w:rsid w:val="008300CC"/>
    <w:pPr>
      <w:jc w:val="center"/>
    </w:pPr>
    <w:rPr>
      <w:sz w:val="28"/>
      <w:szCs w:val="20"/>
      <w:lang w:val="x-none"/>
    </w:rPr>
  </w:style>
  <w:style w:type="character" w:customStyle="1" w:styleId="af3">
    <w:name w:val="Название Знак"/>
    <w:basedOn w:val="a1"/>
    <w:link w:val="af2"/>
    <w:uiPriority w:val="99"/>
    <w:rsid w:val="008300CC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f4">
    <w:name w:val="Body Text Indent"/>
    <w:basedOn w:val="a0"/>
    <w:link w:val="af5"/>
    <w:unhideWhenUsed/>
    <w:rsid w:val="008300CC"/>
    <w:pPr>
      <w:suppressAutoHyphens/>
      <w:ind w:firstLine="426"/>
    </w:pPr>
    <w:rPr>
      <w:szCs w:val="20"/>
      <w:lang w:val="x-none" w:eastAsia="ar-SA"/>
    </w:rPr>
  </w:style>
  <w:style w:type="character" w:customStyle="1" w:styleId="af5">
    <w:name w:val="Основной текст с отступом Знак"/>
    <w:basedOn w:val="a1"/>
    <w:link w:val="af4"/>
    <w:uiPriority w:val="99"/>
    <w:rsid w:val="008300CC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22">
    <w:name w:val="Body Text 2"/>
    <w:basedOn w:val="a0"/>
    <w:link w:val="23"/>
    <w:uiPriority w:val="99"/>
    <w:semiHidden/>
    <w:unhideWhenUsed/>
    <w:rsid w:val="008300CC"/>
    <w:pPr>
      <w:spacing w:after="120" w:line="480" w:lineRule="auto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23">
    <w:name w:val="Основной текст 2 Знак"/>
    <w:basedOn w:val="a1"/>
    <w:link w:val="22"/>
    <w:uiPriority w:val="99"/>
    <w:semiHidden/>
    <w:rsid w:val="008300CC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24">
    <w:name w:val="Body Text Indent 2"/>
    <w:basedOn w:val="a0"/>
    <w:link w:val="25"/>
    <w:uiPriority w:val="99"/>
    <w:semiHidden/>
    <w:unhideWhenUsed/>
    <w:rsid w:val="008300CC"/>
    <w:pPr>
      <w:spacing w:after="120" w:line="480" w:lineRule="auto"/>
      <w:ind w:left="283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25">
    <w:name w:val="Основной текст с отступом 2 Знак"/>
    <w:basedOn w:val="a1"/>
    <w:link w:val="24"/>
    <w:uiPriority w:val="99"/>
    <w:semiHidden/>
    <w:rsid w:val="008300CC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31">
    <w:name w:val="Body Text Indent 3"/>
    <w:basedOn w:val="a0"/>
    <w:link w:val="32"/>
    <w:uiPriority w:val="99"/>
    <w:semiHidden/>
    <w:unhideWhenUsed/>
    <w:rsid w:val="008300CC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rsid w:val="008300CC"/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af6">
    <w:name w:val="Схема документа Знак"/>
    <w:link w:val="af7"/>
    <w:uiPriority w:val="99"/>
    <w:semiHidden/>
    <w:rsid w:val="008300CC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Document Map"/>
    <w:basedOn w:val="a0"/>
    <w:link w:val="af6"/>
    <w:uiPriority w:val="99"/>
    <w:semiHidden/>
    <w:unhideWhenUsed/>
    <w:rsid w:val="008300CC"/>
    <w:pPr>
      <w:jc w:val="both"/>
    </w:pPr>
    <w:rPr>
      <w:rFonts w:ascii="Tahoma" w:hAnsi="Tahoma" w:cs="Tahoma"/>
      <w:sz w:val="16"/>
      <w:szCs w:val="16"/>
    </w:rPr>
  </w:style>
  <w:style w:type="character" w:customStyle="1" w:styleId="14">
    <w:name w:val="Схема документа Знак1"/>
    <w:basedOn w:val="a1"/>
    <w:uiPriority w:val="99"/>
    <w:semiHidden/>
    <w:rsid w:val="008300C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Абзац списка Знак"/>
    <w:aliases w:val="Абзац списка основной Знак,List Paragraph2 Знак,ПАРАГРАФ Знак,Нумерация Знак,список 1 Знак,Абзац списка3 Знак"/>
    <w:link w:val="ac"/>
    <w:uiPriority w:val="34"/>
    <w:locked/>
    <w:rsid w:val="008300CC"/>
  </w:style>
  <w:style w:type="paragraph" w:customStyle="1" w:styleId="af8">
    <w:name w:val="Знак Знак Знак Знак Знак Знак Знак Знак Знак Знак Знак Знак"/>
    <w:basedOn w:val="a0"/>
    <w:uiPriority w:val="99"/>
    <w:rsid w:val="008300CC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">
    <w:name w:val="ConsPlusNormal Знак"/>
    <w:link w:val="ConsPlusNormal0"/>
    <w:locked/>
    <w:rsid w:val="008300CC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8300C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rsid w:val="008300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Основной текст_"/>
    <w:link w:val="15"/>
    <w:locked/>
    <w:rsid w:val="008300C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5">
    <w:name w:val="Основной текст1"/>
    <w:basedOn w:val="a0"/>
    <w:link w:val="af9"/>
    <w:rsid w:val="008300CC"/>
    <w:pPr>
      <w:shd w:val="clear" w:color="auto" w:fill="FFFFFF"/>
      <w:spacing w:after="420" w:line="0" w:lineRule="atLeast"/>
    </w:pPr>
    <w:rPr>
      <w:sz w:val="27"/>
      <w:szCs w:val="27"/>
      <w:lang w:eastAsia="en-US"/>
    </w:rPr>
  </w:style>
  <w:style w:type="paragraph" w:customStyle="1" w:styleId="ConsPlusTitle">
    <w:name w:val="ConsPlusTitle"/>
    <w:uiPriority w:val="99"/>
    <w:rsid w:val="008300CC"/>
    <w:pPr>
      <w:widowControl w:val="0"/>
      <w:suppressAutoHyphens/>
      <w:spacing w:after="0" w:line="100" w:lineRule="atLeast"/>
    </w:pPr>
    <w:rPr>
      <w:rFonts w:ascii="Calibri" w:eastAsia="SimSun" w:hAnsi="Calibri" w:cs="Times New Roman"/>
      <w:b/>
      <w:bCs/>
      <w:kern w:val="2"/>
      <w:lang w:eastAsia="ar-SA"/>
    </w:rPr>
  </w:style>
  <w:style w:type="paragraph" w:customStyle="1" w:styleId="afa">
    <w:name w:val="Стиль"/>
    <w:uiPriority w:val="99"/>
    <w:rsid w:val="008300C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Nonformat">
    <w:name w:val="ConsNonformat"/>
    <w:rsid w:val="008300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b">
    <w:name w:val="Основной текст + Полужирный"/>
    <w:rsid w:val="008300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9pt">
    <w:name w:val="Основной текст + 9 pt"/>
    <w:aliases w:val="Полужирный"/>
    <w:rsid w:val="008300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paragraph" w:styleId="afc">
    <w:name w:val="footer"/>
    <w:basedOn w:val="a0"/>
    <w:link w:val="afd"/>
    <w:unhideWhenUsed/>
    <w:rsid w:val="008300CC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fd">
    <w:name w:val="Нижний колонтитул Знак"/>
    <w:basedOn w:val="a1"/>
    <w:link w:val="afc"/>
    <w:uiPriority w:val="99"/>
    <w:rsid w:val="008300CC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fe">
    <w:name w:val="Body Text"/>
    <w:basedOn w:val="a0"/>
    <w:link w:val="aff"/>
    <w:semiHidden/>
    <w:unhideWhenUsed/>
    <w:rsid w:val="008300CC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f">
    <w:name w:val="Основной текст Знак"/>
    <w:basedOn w:val="a1"/>
    <w:link w:val="afe"/>
    <w:uiPriority w:val="99"/>
    <w:semiHidden/>
    <w:rsid w:val="008300CC"/>
    <w:rPr>
      <w:rFonts w:ascii="Calibri" w:eastAsia="Calibri" w:hAnsi="Calibri" w:cs="Times New Roman"/>
    </w:rPr>
  </w:style>
  <w:style w:type="paragraph" w:styleId="a">
    <w:name w:val="List Bullet"/>
    <w:aliases w:val="Маркированный"/>
    <w:basedOn w:val="a0"/>
    <w:link w:val="aff0"/>
    <w:rsid w:val="008300CC"/>
    <w:pPr>
      <w:widowControl w:val="0"/>
      <w:numPr>
        <w:numId w:val="4"/>
      </w:numPr>
      <w:autoSpaceDE w:val="0"/>
      <w:autoSpaceDN w:val="0"/>
      <w:adjustRightInd w:val="0"/>
      <w:spacing w:before="120"/>
      <w:jc w:val="both"/>
    </w:pPr>
    <w:rPr>
      <w:rFonts w:eastAsia="Calibri"/>
      <w:szCs w:val="20"/>
      <w:lang w:val="x-none" w:eastAsia="x-none"/>
    </w:rPr>
  </w:style>
  <w:style w:type="character" w:customStyle="1" w:styleId="aff0">
    <w:name w:val="Маркированный список Знак"/>
    <w:aliases w:val="Маркированный Знак"/>
    <w:link w:val="a"/>
    <w:locked/>
    <w:rsid w:val="008300CC"/>
    <w:rPr>
      <w:rFonts w:ascii="Times New Roman" w:eastAsia="Calibri" w:hAnsi="Times New Roman" w:cs="Times New Roman"/>
      <w:sz w:val="24"/>
      <w:szCs w:val="20"/>
      <w:lang w:val="x-none" w:eastAsia="x-none"/>
    </w:rPr>
  </w:style>
  <w:style w:type="paragraph" w:customStyle="1" w:styleId="16">
    <w:name w:val="Абзац списка1"/>
    <w:basedOn w:val="a0"/>
    <w:rsid w:val="008300CC"/>
    <w:pPr>
      <w:ind w:left="720"/>
    </w:pPr>
    <w:rPr>
      <w:rFonts w:ascii="Calibri" w:eastAsia="Calibri" w:hAnsi="Calibri" w:cs="Calibri"/>
    </w:rPr>
  </w:style>
  <w:style w:type="character" w:styleId="aff1">
    <w:name w:val="Intense Emphasis"/>
    <w:uiPriority w:val="21"/>
    <w:qFormat/>
    <w:rsid w:val="008300CC"/>
    <w:rPr>
      <w:b/>
      <w:i/>
      <w:sz w:val="24"/>
      <w:szCs w:val="24"/>
      <w:u w:val="single"/>
    </w:rPr>
  </w:style>
  <w:style w:type="paragraph" w:customStyle="1" w:styleId="ConsPlusNonformat">
    <w:name w:val="ConsPlusNonformat"/>
    <w:rsid w:val="008300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0"/>
    <w:uiPriority w:val="99"/>
    <w:rsid w:val="008300CC"/>
    <w:pPr>
      <w:spacing w:before="100" w:beforeAutospacing="1" w:after="100" w:afterAutospacing="1"/>
    </w:pPr>
    <w:rPr>
      <w:rFonts w:eastAsia="Calibri"/>
    </w:rPr>
  </w:style>
  <w:style w:type="paragraph" w:customStyle="1" w:styleId="s1">
    <w:name w:val="s_1"/>
    <w:basedOn w:val="a0"/>
    <w:uiPriority w:val="99"/>
    <w:rsid w:val="008300CC"/>
    <w:pPr>
      <w:spacing w:before="100" w:beforeAutospacing="1" w:after="100" w:afterAutospacing="1"/>
    </w:pPr>
    <w:rPr>
      <w:rFonts w:eastAsia="Calibri"/>
    </w:rPr>
  </w:style>
  <w:style w:type="paragraph" w:customStyle="1" w:styleId="consplusnormal1">
    <w:name w:val="consplusnormal"/>
    <w:basedOn w:val="a0"/>
    <w:uiPriority w:val="99"/>
    <w:rsid w:val="008300CC"/>
    <w:pPr>
      <w:spacing w:before="100" w:beforeAutospacing="1" w:after="100" w:afterAutospacing="1"/>
    </w:pPr>
    <w:rPr>
      <w:rFonts w:eastAsia="Calibri"/>
    </w:rPr>
  </w:style>
  <w:style w:type="paragraph" w:customStyle="1" w:styleId="26">
    <w:name w:val="Абзац списка2"/>
    <w:basedOn w:val="a0"/>
    <w:rsid w:val="008300CC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20">
    <w:name w:val="Заголовок 2 Знак"/>
    <w:basedOn w:val="a1"/>
    <w:link w:val="2"/>
    <w:rsid w:val="009F6787"/>
    <w:rPr>
      <w:rFonts w:ascii="Arial" w:eastAsia="Times New Roman" w:hAnsi="Arial" w:cs="Times New Roman"/>
      <w:b/>
      <w:i/>
      <w:sz w:val="28"/>
      <w:szCs w:val="20"/>
      <w:lang w:eastAsia="ar-SA"/>
    </w:rPr>
  </w:style>
  <w:style w:type="character" w:customStyle="1" w:styleId="30">
    <w:name w:val="Заголовок 3 Знак"/>
    <w:basedOn w:val="a1"/>
    <w:link w:val="3"/>
    <w:rsid w:val="009F6787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60">
    <w:name w:val="Заголовок 6 Знак"/>
    <w:basedOn w:val="a1"/>
    <w:link w:val="6"/>
    <w:rsid w:val="009F678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80">
    <w:name w:val="Заголовок 8 Знак"/>
    <w:basedOn w:val="a1"/>
    <w:link w:val="8"/>
    <w:rsid w:val="009F6787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1"/>
    <w:link w:val="9"/>
    <w:rsid w:val="009F6787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numbering" w:customStyle="1" w:styleId="27">
    <w:name w:val="Нет списка2"/>
    <w:next w:val="a3"/>
    <w:uiPriority w:val="99"/>
    <w:semiHidden/>
    <w:unhideWhenUsed/>
    <w:rsid w:val="009F6787"/>
  </w:style>
  <w:style w:type="character" w:customStyle="1" w:styleId="Absatz-Standardschriftart">
    <w:name w:val="Absatz-Standardschriftart"/>
    <w:rsid w:val="009F6787"/>
  </w:style>
  <w:style w:type="character" w:customStyle="1" w:styleId="WW-Absatz-Standardschriftart">
    <w:name w:val="WW-Absatz-Standardschriftart"/>
    <w:rsid w:val="009F6787"/>
  </w:style>
  <w:style w:type="character" w:customStyle="1" w:styleId="WW-Absatz-Standardschriftart1">
    <w:name w:val="WW-Absatz-Standardschriftart1"/>
    <w:rsid w:val="009F6787"/>
  </w:style>
  <w:style w:type="character" w:customStyle="1" w:styleId="WW-Absatz-Standardschriftart11">
    <w:name w:val="WW-Absatz-Standardschriftart11"/>
    <w:rsid w:val="009F6787"/>
  </w:style>
  <w:style w:type="character" w:customStyle="1" w:styleId="WW-Absatz-Standardschriftart111">
    <w:name w:val="WW-Absatz-Standardschriftart111"/>
    <w:rsid w:val="009F6787"/>
  </w:style>
  <w:style w:type="character" w:customStyle="1" w:styleId="WW-Absatz-Standardschriftart1111">
    <w:name w:val="WW-Absatz-Standardschriftart1111"/>
    <w:rsid w:val="009F6787"/>
  </w:style>
  <w:style w:type="character" w:customStyle="1" w:styleId="WW-Absatz-Standardschriftart11111">
    <w:name w:val="WW-Absatz-Standardschriftart11111"/>
    <w:rsid w:val="009F6787"/>
  </w:style>
  <w:style w:type="character" w:customStyle="1" w:styleId="WW-Absatz-Standardschriftart111111">
    <w:name w:val="WW-Absatz-Standardschriftart111111"/>
    <w:rsid w:val="009F6787"/>
  </w:style>
  <w:style w:type="character" w:customStyle="1" w:styleId="WW-Absatz-Standardschriftart1111111">
    <w:name w:val="WW-Absatz-Standardschriftart1111111"/>
    <w:rsid w:val="009F6787"/>
  </w:style>
  <w:style w:type="character" w:customStyle="1" w:styleId="WW8Num1z1">
    <w:name w:val="WW8Num1z1"/>
    <w:rsid w:val="009F6787"/>
    <w:rPr>
      <w:rFonts w:ascii="Wingdings" w:hAnsi="Wingdings"/>
    </w:rPr>
  </w:style>
  <w:style w:type="character" w:customStyle="1" w:styleId="WW8Num2z1">
    <w:name w:val="WW8Num2z1"/>
    <w:rsid w:val="009F6787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9F6787"/>
    <w:rPr>
      <w:rFonts w:ascii="Courier New" w:hAnsi="Courier New" w:cs="Courier New"/>
    </w:rPr>
  </w:style>
  <w:style w:type="character" w:customStyle="1" w:styleId="WW8Num3z2">
    <w:name w:val="WW8Num3z2"/>
    <w:rsid w:val="009F6787"/>
    <w:rPr>
      <w:rFonts w:ascii="Wingdings" w:hAnsi="Wingdings"/>
    </w:rPr>
  </w:style>
  <w:style w:type="character" w:customStyle="1" w:styleId="WW8Num3z3">
    <w:name w:val="WW8Num3z3"/>
    <w:rsid w:val="009F6787"/>
    <w:rPr>
      <w:rFonts w:ascii="Symbol" w:hAnsi="Symbol"/>
    </w:rPr>
  </w:style>
  <w:style w:type="character" w:customStyle="1" w:styleId="WW8Num4z0">
    <w:name w:val="WW8Num4z0"/>
    <w:rsid w:val="009F6787"/>
    <w:rPr>
      <w:rFonts w:ascii="Wingdings" w:hAnsi="Wingdings"/>
    </w:rPr>
  </w:style>
  <w:style w:type="character" w:customStyle="1" w:styleId="WW8Num4z1">
    <w:name w:val="WW8Num4z1"/>
    <w:rsid w:val="009F6787"/>
    <w:rPr>
      <w:rFonts w:ascii="Courier New" w:hAnsi="Courier New" w:cs="Courier New"/>
    </w:rPr>
  </w:style>
  <w:style w:type="character" w:customStyle="1" w:styleId="WW8Num4z3">
    <w:name w:val="WW8Num4z3"/>
    <w:rsid w:val="009F6787"/>
    <w:rPr>
      <w:rFonts w:ascii="Symbol" w:hAnsi="Symbol"/>
    </w:rPr>
  </w:style>
  <w:style w:type="character" w:customStyle="1" w:styleId="WW8Num5z1">
    <w:name w:val="WW8Num5z1"/>
    <w:rsid w:val="009F6787"/>
    <w:rPr>
      <w:rFonts w:ascii="Courier New" w:hAnsi="Courier New" w:cs="Courier New"/>
    </w:rPr>
  </w:style>
  <w:style w:type="character" w:customStyle="1" w:styleId="WW8Num5z2">
    <w:name w:val="WW8Num5z2"/>
    <w:rsid w:val="009F6787"/>
    <w:rPr>
      <w:rFonts w:ascii="Wingdings" w:hAnsi="Wingdings"/>
    </w:rPr>
  </w:style>
  <w:style w:type="character" w:customStyle="1" w:styleId="WW8Num5z3">
    <w:name w:val="WW8Num5z3"/>
    <w:rsid w:val="009F6787"/>
    <w:rPr>
      <w:rFonts w:ascii="Symbol" w:hAnsi="Symbol"/>
    </w:rPr>
  </w:style>
  <w:style w:type="character" w:customStyle="1" w:styleId="WW8Num7z2">
    <w:name w:val="WW8Num7z2"/>
    <w:rsid w:val="009F6787"/>
    <w:rPr>
      <w:rFonts w:ascii="Wingdings" w:hAnsi="Wingdings"/>
    </w:rPr>
  </w:style>
  <w:style w:type="character" w:customStyle="1" w:styleId="WW8Num7z3">
    <w:name w:val="WW8Num7z3"/>
    <w:rsid w:val="009F6787"/>
    <w:rPr>
      <w:rFonts w:ascii="Symbol" w:hAnsi="Symbol"/>
    </w:rPr>
  </w:style>
  <w:style w:type="character" w:customStyle="1" w:styleId="WW8Num7z4">
    <w:name w:val="WW8Num7z4"/>
    <w:rsid w:val="009F6787"/>
    <w:rPr>
      <w:rFonts w:ascii="Courier New" w:hAnsi="Courier New" w:cs="Courier New"/>
    </w:rPr>
  </w:style>
  <w:style w:type="character" w:customStyle="1" w:styleId="WW8Num9z1">
    <w:name w:val="WW8Num9z1"/>
    <w:rsid w:val="009F6787"/>
    <w:rPr>
      <w:rFonts w:ascii="Courier New" w:hAnsi="Courier New" w:cs="Courier New"/>
    </w:rPr>
  </w:style>
  <w:style w:type="character" w:customStyle="1" w:styleId="WW8Num9z2">
    <w:name w:val="WW8Num9z2"/>
    <w:rsid w:val="009F6787"/>
    <w:rPr>
      <w:rFonts w:ascii="Wingdings" w:hAnsi="Wingdings"/>
    </w:rPr>
  </w:style>
  <w:style w:type="character" w:customStyle="1" w:styleId="WW8Num9z3">
    <w:name w:val="WW8Num9z3"/>
    <w:rsid w:val="009F6787"/>
    <w:rPr>
      <w:rFonts w:ascii="Symbol" w:hAnsi="Symbol"/>
    </w:rPr>
  </w:style>
  <w:style w:type="character" w:customStyle="1" w:styleId="WW8Num10z2">
    <w:name w:val="WW8Num10z2"/>
    <w:rsid w:val="009F6787"/>
    <w:rPr>
      <w:rFonts w:ascii="Wingdings" w:hAnsi="Wingdings"/>
    </w:rPr>
  </w:style>
  <w:style w:type="character" w:customStyle="1" w:styleId="WW8Num10z3">
    <w:name w:val="WW8Num10z3"/>
    <w:rsid w:val="009F6787"/>
    <w:rPr>
      <w:rFonts w:ascii="Symbol" w:hAnsi="Symbol"/>
    </w:rPr>
  </w:style>
  <w:style w:type="character" w:customStyle="1" w:styleId="WW8Num10z4">
    <w:name w:val="WW8Num10z4"/>
    <w:rsid w:val="009F6787"/>
    <w:rPr>
      <w:rFonts w:ascii="Courier New" w:hAnsi="Courier New" w:cs="Courier New"/>
    </w:rPr>
  </w:style>
  <w:style w:type="character" w:customStyle="1" w:styleId="WW8Num11z1">
    <w:name w:val="WW8Num11z1"/>
    <w:rsid w:val="009F6787"/>
    <w:rPr>
      <w:rFonts w:ascii="Courier New" w:hAnsi="Courier New" w:cs="Courier New"/>
    </w:rPr>
  </w:style>
  <w:style w:type="character" w:customStyle="1" w:styleId="WW8Num11z2">
    <w:name w:val="WW8Num11z2"/>
    <w:rsid w:val="009F6787"/>
    <w:rPr>
      <w:rFonts w:ascii="Wingdings" w:hAnsi="Wingdings"/>
    </w:rPr>
  </w:style>
  <w:style w:type="character" w:customStyle="1" w:styleId="WW8Num11z3">
    <w:name w:val="WW8Num11z3"/>
    <w:rsid w:val="009F6787"/>
    <w:rPr>
      <w:rFonts w:ascii="Symbol" w:hAnsi="Symbol"/>
    </w:rPr>
  </w:style>
  <w:style w:type="character" w:customStyle="1" w:styleId="WW8Num14z2">
    <w:name w:val="WW8Num14z2"/>
    <w:rsid w:val="009F6787"/>
    <w:rPr>
      <w:rFonts w:ascii="Wingdings" w:hAnsi="Wingdings"/>
    </w:rPr>
  </w:style>
  <w:style w:type="character" w:customStyle="1" w:styleId="WW8Num14z3">
    <w:name w:val="WW8Num14z3"/>
    <w:rsid w:val="009F6787"/>
    <w:rPr>
      <w:rFonts w:ascii="Symbol" w:hAnsi="Symbol"/>
    </w:rPr>
  </w:style>
  <w:style w:type="character" w:customStyle="1" w:styleId="WW8Num14z4">
    <w:name w:val="WW8Num14z4"/>
    <w:rsid w:val="009F6787"/>
    <w:rPr>
      <w:rFonts w:ascii="Courier New" w:hAnsi="Courier New" w:cs="Courier New"/>
    </w:rPr>
  </w:style>
  <w:style w:type="character" w:customStyle="1" w:styleId="WW8Num15z0">
    <w:name w:val="WW8Num15z0"/>
    <w:rsid w:val="009F6787"/>
    <w:rPr>
      <w:rFonts w:ascii="Wingdings" w:hAnsi="Wingdings"/>
    </w:rPr>
  </w:style>
  <w:style w:type="character" w:customStyle="1" w:styleId="WW8Num15z1">
    <w:name w:val="WW8Num15z1"/>
    <w:rsid w:val="009F6787"/>
    <w:rPr>
      <w:rFonts w:ascii="Courier New" w:hAnsi="Courier New"/>
    </w:rPr>
  </w:style>
  <w:style w:type="character" w:customStyle="1" w:styleId="WW8Num15z3">
    <w:name w:val="WW8Num15z3"/>
    <w:rsid w:val="009F6787"/>
    <w:rPr>
      <w:rFonts w:ascii="Symbol" w:hAnsi="Symbol"/>
    </w:rPr>
  </w:style>
  <w:style w:type="character" w:customStyle="1" w:styleId="WW8Num16z0">
    <w:name w:val="WW8Num16z0"/>
    <w:rsid w:val="009F6787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9F6787"/>
    <w:rPr>
      <w:rFonts w:ascii="Courier New" w:hAnsi="Courier New"/>
    </w:rPr>
  </w:style>
  <w:style w:type="character" w:customStyle="1" w:styleId="WW8Num16z2">
    <w:name w:val="WW8Num16z2"/>
    <w:rsid w:val="009F6787"/>
    <w:rPr>
      <w:rFonts w:ascii="Wingdings" w:hAnsi="Wingdings"/>
    </w:rPr>
  </w:style>
  <w:style w:type="character" w:customStyle="1" w:styleId="WW8Num16z3">
    <w:name w:val="WW8Num16z3"/>
    <w:rsid w:val="009F6787"/>
    <w:rPr>
      <w:rFonts w:ascii="Symbol" w:hAnsi="Symbol"/>
    </w:rPr>
  </w:style>
  <w:style w:type="character" w:customStyle="1" w:styleId="WW8Num18z0">
    <w:name w:val="WW8Num18z0"/>
    <w:rsid w:val="009F6787"/>
    <w:rPr>
      <w:rFonts w:ascii="Wingdings" w:hAnsi="Wingdings"/>
    </w:rPr>
  </w:style>
  <w:style w:type="character" w:customStyle="1" w:styleId="WW8Num18z1">
    <w:name w:val="WW8Num18z1"/>
    <w:rsid w:val="009F6787"/>
    <w:rPr>
      <w:rFonts w:ascii="Courier New" w:hAnsi="Courier New"/>
    </w:rPr>
  </w:style>
  <w:style w:type="character" w:customStyle="1" w:styleId="WW8Num18z3">
    <w:name w:val="WW8Num18z3"/>
    <w:rsid w:val="009F6787"/>
    <w:rPr>
      <w:rFonts w:ascii="Symbol" w:hAnsi="Symbol"/>
    </w:rPr>
  </w:style>
  <w:style w:type="character" w:customStyle="1" w:styleId="WW8Num19z0">
    <w:name w:val="WW8Num19z0"/>
    <w:rsid w:val="009F6787"/>
    <w:rPr>
      <w:rFonts w:ascii="Wingdings" w:hAnsi="Wingdings"/>
    </w:rPr>
  </w:style>
  <w:style w:type="character" w:customStyle="1" w:styleId="WW8Num19z1">
    <w:name w:val="WW8Num19z1"/>
    <w:rsid w:val="009F6787"/>
    <w:rPr>
      <w:rFonts w:ascii="Courier New" w:hAnsi="Courier New"/>
    </w:rPr>
  </w:style>
  <w:style w:type="character" w:customStyle="1" w:styleId="WW8Num19z3">
    <w:name w:val="WW8Num19z3"/>
    <w:rsid w:val="009F6787"/>
    <w:rPr>
      <w:rFonts w:ascii="Symbol" w:hAnsi="Symbol"/>
    </w:rPr>
  </w:style>
  <w:style w:type="character" w:customStyle="1" w:styleId="WW8Num20z0">
    <w:name w:val="WW8Num20z0"/>
    <w:rsid w:val="009F6787"/>
    <w:rPr>
      <w:rFonts w:ascii="Wingdings" w:hAnsi="Wingdings"/>
    </w:rPr>
  </w:style>
  <w:style w:type="character" w:customStyle="1" w:styleId="WW8Num20z1">
    <w:name w:val="WW8Num20z1"/>
    <w:rsid w:val="009F6787"/>
    <w:rPr>
      <w:rFonts w:ascii="Courier New" w:hAnsi="Courier New"/>
    </w:rPr>
  </w:style>
  <w:style w:type="character" w:customStyle="1" w:styleId="WW8Num20z3">
    <w:name w:val="WW8Num20z3"/>
    <w:rsid w:val="009F6787"/>
    <w:rPr>
      <w:rFonts w:ascii="Symbol" w:hAnsi="Symbol"/>
    </w:rPr>
  </w:style>
  <w:style w:type="character" w:customStyle="1" w:styleId="WW8Num22z0">
    <w:name w:val="WW8Num22z0"/>
    <w:rsid w:val="009F6787"/>
    <w:rPr>
      <w:rFonts w:ascii="Wingdings" w:hAnsi="Wingdings"/>
    </w:rPr>
  </w:style>
  <w:style w:type="character" w:customStyle="1" w:styleId="WW8Num22z1">
    <w:name w:val="WW8Num22z1"/>
    <w:rsid w:val="009F6787"/>
    <w:rPr>
      <w:rFonts w:ascii="Courier New" w:hAnsi="Courier New"/>
    </w:rPr>
  </w:style>
  <w:style w:type="character" w:customStyle="1" w:styleId="WW8Num22z3">
    <w:name w:val="WW8Num22z3"/>
    <w:rsid w:val="009F6787"/>
    <w:rPr>
      <w:rFonts w:ascii="Symbol" w:hAnsi="Symbol"/>
    </w:rPr>
  </w:style>
  <w:style w:type="character" w:customStyle="1" w:styleId="WW8Num29z0">
    <w:name w:val="WW8Num29z0"/>
    <w:rsid w:val="009F6787"/>
    <w:rPr>
      <w:rFonts w:ascii="Wingdings" w:hAnsi="Wingdings"/>
    </w:rPr>
  </w:style>
  <w:style w:type="character" w:customStyle="1" w:styleId="WW8Num29z1">
    <w:name w:val="WW8Num29z1"/>
    <w:rsid w:val="009F6787"/>
    <w:rPr>
      <w:rFonts w:ascii="Courier New" w:hAnsi="Courier New" w:cs="Courier New"/>
    </w:rPr>
  </w:style>
  <w:style w:type="character" w:customStyle="1" w:styleId="WW8Num29z3">
    <w:name w:val="WW8Num29z3"/>
    <w:rsid w:val="009F6787"/>
    <w:rPr>
      <w:rFonts w:ascii="Symbol" w:hAnsi="Symbol"/>
    </w:rPr>
  </w:style>
  <w:style w:type="character" w:customStyle="1" w:styleId="17">
    <w:name w:val="Основной шрифт абзаца1"/>
    <w:rsid w:val="009F6787"/>
  </w:style>
  <w:style w:type="character" w:styleId="aff2">
    <w:name w:val="page number"/>
    <w:basedOn w:val="17"/>
    <w:semiHidden/>
    <w:rsid w:val="009F6787"/>
  </w:style>
  <w:style w:type="character" w:customStyle="1" w:styleId="aff3">
    <w:name w:val="Знак Знак"/>
    <w:rsid w:val="009F6787"/>
    <w:rPr>
      <w:b/>
      <w:sz w:val="28"/>
      <w:lang w:val="ru-RU" w:eastAsia="ar-SA" w:bidi="ar-SA"/>
    </w:rPr>
  </w:style>
  <w:style w:type="character" w:customStyle="1" w:styleId="aff4">
    <w:name w:val="Основной текст ГД Знак Знак Знак Знак"/>
    <w:rsid w:val="009F6787"/>
    <w:rPr>
      <w:sz w:val="24"/>
      <w:szCs w:val="24"/>
      <w:lang w:val="ru-RU" w:eastAsia="ar-SA" w:bidi="ar-SA"/>
    </w:rPr>
  </w:style>
  <w:style w:type="character" w:customStyle="1" w:styleId="aff5">
    <w:name w:val="Знак Знак"/>
    <w:rsid w:val="009F6787"/>
    <w:rPr>
      <w:b/>
      <w:sz w:val="28"/>
      <w:lang w:val="ru-RU" w:eastAsia="ar-SA" w:bidi="ar-SA"/>
    </w:rPr>
  </w:style>
  <w:style w:type="paragraph" w:customStyle="1" w:styleId="aff6">
    <w:name w:val="Заголовок"/>
    <w:basedOn w:val="a0"/>
    <w:next w:val="afe"/>
    <w:rsid w:val="009F6787"/>
    <w:pPr>
      <w:keepNext/>
      <w:suppressAutoHyphens/>
      <w:spacing w:before="240" w:after="120"/>
      <w:jc w:val="both"/>
    </w:pPr>
    <w:rPr>
      <w:rFonts w:ascii="Arial" w:eastAsia="MS Mincho" w:hAnsi="Arial" w:cs="Tahoma"/>
      <w:sz w:val="28"/>
      <w:szCs w:val="28"/>
      <w:lang w:eastAsia="ar-SA"/>
    </w:rPr>
  </w:style>
  <w:style w:type="paragraph" w:styleId="aff7">
    <w:name w:val="List"/>
    <w:basedOn w:val="afe"/>
    <w:semiHidden/>
    <w:rsid w:val="009F6787"/>
    <w:pPr>
      <w:suppressAutoHyphens/>
      <w:spacing w:after="0" w:line="240" w:lineRule="auto"/>
      <w:jc w:val="center"/>
    </w:pPr>
    <w:rPr>
      <w:rFonts w:ascii="Arial" w:eastAsia="Times New Roman" w:hAnsi="Arial" w:cs="Tahoma"/>
      <w:b/>
      <w:sz w:val="28"/>
      <w:szCs w:val="20"/>
      <w:lang w:eastAsia="ar-SA"/>
    </w:rPr>
  </w:style>
  <w:style w:type="paragraph" w:customStyle="1" w:styleId="18">
    <w:name w:val="Название1"/>
    <w:basedOn w:val="a0"/>
    <w:rsid w:val="009F6787"/>
    <w:pPr>
      <w:suppressLineNumbers/>
      <w:suppressAutoHyphens/>
      <w:spacing w:before="120" w:after="120"/>
      <w:jc w:val="both"/>
    </w:pPr>
    <w:rPr>
      <w:rFonts w:ascii="Arial" w:hAnsi="Arial" w:cs="Tahoma"/>
      <w:i/>
      <w:iCs/>
      <w:sz w:val="20"/>
      <w:lang w:eastAsia="ar-SA"/>
    </w:rPr>
  </w:style>
  <w:style w:type="paragraph" w:customStyle="1" w:styleId="19">
    <w:name w:val="Указатель1"/>
    <w:basedOn w:val="a0"/>
    <w:rsid w:val="009F6787"/>
    <w:pPr>
      <w:suppressLineNumbers/>
      <w:suppressAutoHyphens/>
      <w:jc w:val="both"/>
    </w:pPr>
    <w:rPr>
      <w:rFonts w:ascii="Arial" w:hAnsi="Arial" w:cs="Tahoma"/>
      <w:lang w:eastAsia="ar-SA"/>
    </w:rPr>
  </w:style>
  <w:style w:type="paragraph" w:customStyle="1" w:styleId="210">
    <w:name w:val="Основной текст 21"/>
    <w:basedOn w:val="a0"/>
    <w:rsid w:val="009F6787"/>
    <w:pPr>
      <w:suppressAutoHyphens/>
      <w:spacing w:after="120" w:line="480" w:lineRule="auto"/>
      <w:jc w:val="both"/>
    </w:pPr>
    <w:rPr>
      <w:szCs w:val="20"/>
      <w:lang w:eastAsia="ar-SA"/>
    </w:rPr>
  </w:style>
  <w:style w:type="paragraph" w:customStyle="1" w:styleId="310">
    <w:name w:val="Основной текст с отступом 31"/>
    <w:basedOn w:val="a0"/>
    <w:rsid w:val="009F6787"/>
    <w:pPr>
      <w:suppressAutoHyphens/>
      <w:spacing w:after="120"/>
      <w:ind w:left="283"/>
      <w:jc w:val="both"/>
    </w:pPr>
    <w:rPr>
      <w:sz w:val="16"/>
      <w:szCs w:val="20"/>
      <w:lang w:eastAsia="ar-SA"/>
    </w:rPr>
  </w:style>
  <w:style w:type="paragraph" w:customStyle="1" w:styleId="211">
    <w:name w:val="Основной текст с отступом 21"/>
    <w:basedOn w:val="a0"/>
    <w:rsid w:val="009F6787"/>
    <w:pPr>
      <w:suppressAutoHyphens/>
      <w:spacing w:after="120" w:line="480" w:lineRule="auto"/>
      <w:ind w:left="283"/>
      <w:jc w:val="both"/>
    </w:pPr>
    <w:rPr>
      <w:szCs w:val="20"/>
      <w:lang w:eastAsia="ar-SA"/>
    </w:rPr>
  </w:style>
  <w:style w:type="paragraph" w:styleId="aff8">
    <w:name w:val="Subtitle"/>
    <w:basedOn w:val="a0"/>
    <w:next w:val="afe"/>
    <w:link w:val="aff9"/>
    <w:qFormat/>
    <w:rsid w:val="009F6787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ff9">
    <w:name w:val="Подзаголовок Знак"/>
    <w:basedOn w:val="a1"/>
    <w:link w:val="aff8"/>
    <w:rsid w:val="009F678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1a">
    <w:name w:val="Цитата1"/>
    <w:basedOn w:val="a0"/>
    <w:rsid w:val="009F6787"/>
    <w:pPr>
      <w:tabs>
        <w:tab w:val="left" w:pos="2552"/>
        <w:tab w:val="left" w:pos="3402"/>
        <w:tab w:val="left" w:pos="4678"/>
      </w:tabs>
      <w:suppressAutoHyphens/>
      <w:ind w:left="4678" w:right="30" w:hanging="4678"/>
      <w:jc w:val="both"/>
    </w:pPr>
    <w:rPr>
      <w:sz w:val="28"/>
      <w:szCs w:val="20"/>
      <w:lang w:eastAsia="ar-SA"/>
    </w:rPr>
  </w:style>
  <w:style w:type="paragraph" w:customStyle="1" w:styleId="220">
    <w:name w:val="Основной текст 22"/>
    <w:basedOn w:val="a0"/>
    <w:rsid w:val="009F6787"/>
    <w:pPr>
      <w:suppressAutoHyphens/>
      <w:ind w:right="-763" w:firstLine="567"/>
      <w:jc w:val="both"/>
    </w:pPr>
    <w:rPr>
      <w:sz w:val="28"/>
      <w:szCs w:val="20"/>
      <w:lang w:eastAsia="ar-SA"/>
    </w:rPr>
  </w:style>
  <w:style w:type="paragraph" w:customStyle="1" w:styleId="28">
    <w:name w:val="Цитата2"/>
    <w:basedOn w:val="a0"/>
    <w:rsid w:val="009F6787"/>
    <w:pPr>
      <w:suppressAutoHyphens/>
      <w:ind w:left="425" w:right="-763"/>
      <w:jc w:val="both"/>
    </w:pPr>
    <w:rPr>
      <w:sz w:val="28"/>
      <w:szCs w:val="20"/>
      <w:lang w:eastAsia="ar-SA"/>
    </w:rPr>
  </w:style>
  <w:style w:type="paragraph" w:customStyle="1" w:styleId="311">
    <w:name w:val="Основной текст 31"/>
    <w:basedOn w:val="a0"/>
    <w:rsid w:val="009F6787"/>
    <w:pPr>
      <w:suppressAutoHyphens/>
      <w:jc w:val="both"/>
    </w:pPr>
    <w:rPr>
      <w:szCs w:val="20"/>
      <w:lang w:eastAsia="ar-SA"/>
    </w:rPr>
  </w:style>
  <w:style w:type="paragraph" w:customStyle="1" w:styleId="BodyText21">
    <w:name w:val="Body Text 21"/>
    <w:basedOn w:val="a0"/>
    <w:rsid w:val="009F6787"/>
    <w:pPr>
      <w:suppressAutoHyphens/>
      <w:overflowPunct w:val="0"/>
      <w:autoSpaceDE w:val="0"/>
      <w:jc w:val="both"/>
      <w:textAlignment w:val="baseline"/>
    </w:pPr>
    <w:rPr>
      <w:rFonts w:ascii="Arial" w:hAnsi="Arial"/>
      <w:sz w:val="20"/>
      <w:szCs w:val="20"/>
      <w:lang w:eastAsia="ar-SA"/>
    </w:rPr>
  </w:style>
  <w:style w:type="paragraph" w:customStyle="1" w:styleId="affa">
    <w:name w:val="Основной текст ГД Знак Знак Знак"/>
    <w:basedOn w:val="af4"/>
    <w:rsid w:val="009F6787"/>
    <w:pPr>
      <w:ind w:firstLine="709"/>
      <w:jc w:val="both"/>
    </w:pPr>
    <w:rPr>
      <w:szCs w:val="24"/>
      <w:lang w:val="ru-RU"/>
    </w:rPr>
  </w:style>
  <w:style w:type="paragraph" w:customStyle="1" w:styleId="affb">
    <w:name w:val="Основной текст ГД Знак Знак"/>
    <w:basedOn w:val="af4"/>
    <w:rsid w:val="009F6787"/>
    <w:pPr>
      <w:ind w:firstLine="709"/>
      <w:jc w:val="both"/>
    </w:pPr>
    <w:rPr>
      <w:sz w:val="28"/>
      <w:szCs w:val="28"/>
      <w:lang w:val="ru-RU"/>
    </w:rPr>
  </w:style>
  <w:style w:type="paragraph" w:customStyle="1" w:styleId="1b">
    <w:name w:val="Текст1"/>
    <w:basedOn w:val="a0"/>
    <w:rsid w:val="009F6787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rvps690070">
    <w:name w:val="rvps690070"/>
    <w:basedOn w:val="a0"/>
    <w:rsid w:val="009F6787"/>
    <w:pPr>
      <w:suppressAutoHyphens/>
      <w:spacing w:after="176"/>
      <w:ind w:right="351"/>
      <w:jc w:val="both"/>
    </w:pPr>
    <w:rPr>
      <w:lang w:eastAsia="ar-SA"/>
    </w:rPr>
  </w:style>
  <w:style w:type="paragraph" w:customStyle="1" w:styleId="affc">
    <w:name w:val="Содержимое таблицы"/>
    <w:basedOn w:val="a0"/>
    <w:rsid w:val="009F6787"/>
    <w:pPr>
      <w:suppressLineNumbers/>
      <w:suppressAutoHyphens/>
      <w:jc w:val="both"/>
    </w:pPr>
    <w:rPr>
      <w:lang w:eastAsia="ar-SA"/>
    </w:rPr>
  </w:style>
  <w:style w:type="paragraph" w:customStyle="1" w:styleId="affd">
    <w:name w:val="Заголовок таблицы"/>
    <w:basedOn w:val="affc"/>
    <w:rsid w:val="009F6787"/>
    <w:pPr>
      <w:jc w:val="center"/>
    </w:pPr>
    <w:rPr>
      <w:b/>
      <w:bCs/>
    </w:rPr>
  </w:style>
  <w:style w:type="paragraph" w:customStyle="1" w:styleId="affe">
    <w:name w:val="Содержимое врезки"/>
    <w:basedOn w:val="afe"/>
    <w:rsid w:val="009F6787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ar-SA"/>
    </w:rPr>
  </w:style>
  <w:style w:type="character" w:customStyle="1" w:styleId="A10">
    <w:name w:val="A1"/>
    <w:uiPriority w:val="99"/>
    <w:rsid w:val="009F6787"/>
    <w:rPr>
      <w:color w:val="000000"/>
      <w:sz w:val="22"/>
      <w:szCs w:val="22"/>
    </w:rPr>
  </w:style>
  <w:style w:type="paragraph" w:customStyle="1" w:styleId="Default">
    <w:name w:val="Default"/>
    <w:rsid w:val="009F67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c">
    <w:name w:val="1"/>
    <w:basedOn w:val="a0"/>
    <w:rsid w:val="009F678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">
    <w:name w:val="footnote text"/>
    <w:basedOn w:val="a0"/>
    <w:link w:val="afff0"/>
    <w:unhideWhenUsed/>
    <w:rsid w:val="009F6787"/>
    <w:pPr>
      <w:suppressAutoHyphens/>
      <w:jc w:val="both"/>
    </w:pPr>
    <w:rPr>
      <w:sz w:val="20"/>
      <w:szCs w:val="20"/>
      <w:lang w:val="x-none" w:eastAsia="ar-SA"/>
    </w:rPr>
  </w:style>
  <w:style w:type="character" w:customStyle="1" w:styleId="afff0">
    <w:name w:val="Текст сноски Знак"/>
    <w:basedOn w:val="a1"/>
    <w:link w:val="afff"/>
    <w:rsid w:val="009F678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afff1">
    <w:name w:val="footnote reference"/>
    <w:unhideWhenUsed/>
    <w:rsid w:val="009F6787"/>
    <w:rPr>
      <w:vertAlign w:val="superscript"/>
    </w:rPr>
  </w:style>
  <w:style w:type="character" w:styleId="afff2">
    <w:name w:val="annotation reference"/>
    <w:uiPriority w:val="99"/>
    <w:semiHidden/>
    <w:unhideWhenUsed/>
    <w:rsid w:val="009F6787"/>
    <w:rPr>
      <w:sz w:val="16"/>
      <w:szCs w:val="16"/>
    </w:rPr>
  </w:style>
  <w:style w:type="paragraph" w:styleId="afff3">
    <w:name w:val="annotation text"/>
    <w:basedOn w:val="a0"/>
    <w:link w:val="afff4"/>
    <w:uiPriority w:val="99"/>
    <w:semiHidden/>
    <w:unhideWhenUsed/>
    <w:rsid w:val="009F6787"/>
    <w:pPr>
      <w:suppressAutoHyphens/>
      <w:jc w:val="both"/>
    </w:pPr>
    <w:rPr>
      <w:sz w:val="20"/>
      <w:szCs w:val="20"/>
      <w:lang w:val="x-none" w:eastAsia="ar-SA"/>
    </w:rPr>
  </w:style>
  <w:style w:type="character" w:customStyle="1" w:styleId="afff4">
    <w:name w:val="Текст примечания Знак"/>
    <w:basedOn w:val="a1"/>
    <w:link w:val="afff3"/>
    <w:uiPriority w:val="99"/>
    <w:semiHidden/>
    <w:rsid w:val="009F678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fff5">
    <w:name w:val="annotation subject"/>
    <w:basedOn w:val="afff3"/>
    <w:next w:val="afff3"/>
    <w:link w:val="afff6"/>
    <w:uiPriority w:val="99"/>
    <w:semiHidden/>
    <w:unhideWhenUsed/>
    <w:rsid w:val="009F6787"/>
    <w:rPr>
      <w:b/>
      <w:bCs/>
    </w:rPr>
  </w:style>
  <w:style w:type="character" w:customStyle="1" w:styleId="afff6">
    <w:name w:val="Тема примечания Знак"/>
    <w:basedOn w:val="afff4"/>
    <w:link w:val="afff5"/>
    <w:uiPriority w:val="99"/>
    <w:semiHidden/>
    <w:rsid w:val="009F6787"/>
    <w:rPr>
      <w:rFonts w:ascii="Times New Roman" w:eastAsia="Times New Roman" w:hAnsi="Times New Roman" w:cs="Times New Roman"/>
      <w:b/>
      <w:bCs/>
      <w:sz w:val="20"/>
      <w:szCs w:val="20"/>
      <w:lang w:val="x-none" w:eastAsia="ar-SA"/>
    </w:rPr>
  </w:style>
  <w:style w:type="table" w:customStyle="1" w:styleId="33">
    <w:name w:val="Сетка таблицы3"/>
    <w:basedOn w:val="a2"/>
    <w:next w:val="ae"/>
    <w:uiPriority w:val="59"/>
    <w:rsid w:val="009F67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1"/>
    <w:rsid w:val="009F6787"/>
  </w:style>
  <w:style w:type="character" w:customStyle="1" w:styleId="dash0410043104370430044600200441043f04380441043a0430char">
    <w:name w:val="dash0410_0431_0437_0430_0446_0020_0441_043f_0438_0441_043a_0430__char"/>
    <w:basedOn w:val="a1"/>
    <w:rsid w:val="009F6787"/>
  </w:style>
  <w:style w:type="paragraph" w:customStyle="1" w:styleId="Normal">
    <w:name w:val="Normal Знак Знак"/>
    <w:link w:val="Normal0"/>
    <w:rsid w:val="009F6787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character" w:customStyle="1" w:styleId="Normal0">
    <w:name w:val="Normal Знак Знак Знак"/>
    <w:link w:val="Normal"/>
    <w:rsid w:val="009F6787"/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paragraph" w:customStyle="1" w:styleId="Normal-text-">
    <w:name w:val="Normal-text-список"/>
    <w:basedOn w:val="a0"/>
    <w:rsid w:val="009F6787"/>
    <w:pPr>
      <w:tabs>
        <w:tab w:val="num" w:pos="1200"/>
        <w:tab w:val="num" w:pos="1320"/>
      </w:tabs>
      <w:ind w:left="1320" w:hanging="600"/>
      <w:jc w:val="both"/>
    </w:pPr>
    <w:rPr>
      <w:snapToGrid w:val="0"/>
      <w:kern w:val="32"/>
    </w:rPr>
  </w:style>
  <w:style w:type="table" w:customStyle="1" w:styleId="41">
    <w:name w:val="Сетка таблицы4"/>
    <w:basedOn w:val="a2"/>
    <w:next w:val="ae"/>
    <w:rsid w:val="0007586A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ravo-search.minjust.ru/bigs/showDocument.html?id=3F099F6D-24ED-41F5-BA65-37730BD11F08" TargetMode="External"/><Relationship Id="rId18" Type="http://schemas.openxmlformats.org/officeDocument/2006/relationships/hyperlink" Target="http://pravo.minjust.ru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pravo-search.minjust.ru/bigs/showDocument.html?id=E06DAEEB-22B5-4015-92CF-4D678AD939B9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pravo-search.minjust.ru/bigs/showDocument.html?id=9CF2F1C3-393D-4051-A52D-9923B0E51C0C" TargetMode="External"/><Relationship Id="rId17" Type="http://schemas.openxmlformats.org/officeDocument/2006/relationships/hyperlink" Target="https://pravo-search.minjust.ru/bigs/showDocument.html?id=E06DAEEB-22B5-4015-92CF-4D678AD939B9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pravo.minjust.ru/" TargetMode="External"/><Relationship Id="rId20" Type="http://schemas.openxmlformats.org/officeDocument/2006/relationships/hyperlink" Target="http://pravo.minjust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ravo-search.minjust.ru/bigs/showDocument.html?id=9CF2F1C3-393D-4051-A52D-9923B0E51C0C" TargetMode="External"/><Relationship Id="rId24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yperlink" Target="https://pravo-search.minjust.ru/bigs/showDocument.html?id=AEB23ACE-BBA9-4B3E-BCF9-2C17A1CDA1A0" TargetMode="External"/><Relationship Id="rId23" Type="http://schemas.openxmlformats.org/officeDocument/2006/relationships/header" Target="header2.xml"/><Relationship Id="rId10" Type="http://schemas.openxmlformats.org/officeDocument/2006/relationships/hyperlink" Target="https://pravo-search.minjust.ru/bigs/showDocument.html?id=AEB23ACE-BBA9-4B3E-BCF9-2C17A1CDA1A0" TargetMode="External"/><Relationship Id="rId19" Type="http://schemas.openxmlformats.org/officeDocument/2006/relationships/hyperlink" Target="https://pravo-search.minjust.ru/bigs/showDocument.html?id=3F099F6D-24ED-41F5-BA65-37730BD11F08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solgonskij-r04.gosweb.gosuslugi.ru/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29F25-77E4-4CC3-B4F3-C865F1407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3608</Words>
  <Characters>20569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Солгон-админ</cp:lastModifiedBy>
  <cp:revision>63</cp:revision>
  <cp:lastPrinted>2016-01-22T02:04:00Z</cp:lastPrinted>
  <dcterms:created xsi:type="dcterms:W3CDTF">2016-01-20T03:51:00Z</dcterms:created>
  <dcterms:modified xsi:type="dcterms:W3CDTF">2025-04-02T10:42:00Z</dcterms:modified>
</cp:coreProperties>
</file>