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3096"/>
        <w:gridCol w:w="3096"/>
      </w:tblGrid>
      <w:tr w:rsidR="00D1130B" w:rsidTr="00D1130B"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:rsidR="00D1130B" w:rsidRDefault="00D1130B"/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1130B" w:rsidRDefault="00D1130B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66725" cy="5715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D1130B" w:rsidRDefault="00D1130B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30B" w:rsidTr="00D1130B">
        <w:tc>
          <w:tcPr>
            <w:tcW w:w="92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130B" w:rsidRPr="00621D69" w:rsidRDefault="00D1130B">
            <w:pPr>
              <w:jc w:val="center"/>
              <w:rPr>
                <w:b/>
                <w:bCs/>
              </w:rPr>
            </w:pPr>
            <w:r w:rsidRPr="00621D69">
              <w:rPr>
                <w:b/>
                <w:bCs/>
              </w:rPr>
              <w:t>РОССИЙСКАЯ ФЕДЕРАЦИЯ</w:t>
            </w:r>
          </w:p>
          <w:p w:rsidR="00D1130B" w:rsidRPr="00621D69" w:rsidRDefault="00D1130B">
            <w:pPr>
              <w:jc w:val="center"/>
              <w:rPr>
                <w:b/>
                <w:bCs/>
              </w:rPr>
            </w:pPr>
            <w:r w:rsidRPr="00621D69">
              <w:rPr>
                <w:b/>
                <w:bCs/>
              </w:rPr>
              <w:t>КРАСНОЯРСКИЙ КРАЙ</w:t>
            </w:r>
          </w:p>
          <w:p w:rsidR="00D1130B" w:rsidRPr="00621D69" w:rsidRDefault="00D1130B" w:rsidP="00621D69">
            <w:pPr>
              <w:jc w:val="center"/>
              <w:rPr>
                <w:b/>
                <w:bCs/>
              </w:rPr>
            </w:pPr>
            <w:r w:rsidRPr="00621D69">
              <w:rPr>
                <w:b/>
                <w:bCs/>
              </w:rPr>
              <w:t>СОЛГОНСКИЙ СЕЛЬСКИЙ СОВЕТ ДЕПУТАТОВ</w:t>
            </w:r>
          </w:p>
          <w:p w:rsidR="00D1130B" w:rsidRPr="00621D69" w:rsidRDefault="00D1130B" w:rsidP="00D1130B">
            <w:pPr>
              <w:jc w:val="center"/>
              <w:rPr>
                <w:b/>
                <w:bCs/>
              </w:rPr>
            </w:pPr>
            <w:r w:rsidRPr="00621D69">
              <w:rPr>
                <w:b/>
                <w:bCs/>
              </w:rPr>
              <w:t>УЖУРСКОГО РАЙОНА</w:t>
            </w:r>
          </w:p>
          <w:p w:rsidR="00D1130B" w:rsidRPr="00621D69" w:rsidRDefault="00D1130B">
            <w:pPr>
              <w:jc w:val="center"/>
            </w:pPr>
          </w:p>
          <w:p w:rsidR="00D1130B" w:rsidRPr="00621D69" w:rsidRDefault="00D1130B">
            <w:pPr>
              <w:jc w:val="center"/>
              <w:rPr>
                <w:b/>
                <w:bCs/>
                <w:sz w:val="44"/>
                <w:szCs w:val="44"/>
              </w:rPr>
            </w:pPr>
            <w:r w:rsidRPr="00621D69">
              <w:rPr>
                <w:b/>
                <w:bCs/>
                <w:sz w:val="44"/>
                <w:szCs w:val="44"/>
              </w:rPr>
              <w:t>РЕШЕНИЕ</w:t>
            </w:r>
          </w:p>
          <w:p w:rsidR="00D1130B" w:rsidRDefault="00D1130B">
            <w:pPr>
              <w:jc w:val="center"/>
              <w:rPr>
                <w:b/>
                <w:bCs/>
              </w:rPr>
            </w:pPr>
          </w:p>
        </w:tc>
      </w:tr>
      <w:tr w:rsidR="00D1130B" w:rsidTr="00D1130B"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1130B" w:rsidRDefault="00B31EFD">
            <w:r>
              <w:t>13.03</w:t>
            </w:r>
            <w:r w:rsidR="00D1130B">
              <w:t xml:space="preserve">.2012 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1130B" w:rsidRDefault="00D1130B">
            <w:pPr>
              <w:jc w:val="center"/>
            </w:pPr>
            <w:r>
              <w:t>с.  Солгон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1130B" w:rsidRDefault="00B31EFD">
            <w:pPr>
              <w:jc w:val="right"/>
            </w:pPr>
            <w:r>
              <w:t>№ 19</w:t>
            </w:r>
            <w:r w:rsidR="00D1130B">
              <w:t>-</w:t>
            </w:r>
            <w:r>
              <w:t>49</w:t>
            </w:r>
          </w:p>
        </w:tc>
      </w:tr>
      <w:tr w:rsidR="00D1130B" w:rsidTr="00D1130B">
        <w:trPr>
          <w:trHeight w:val="705"/>
        </w:trPr>
        <w:tc>
          <w:tcPr>
            <w:tcW w:w="92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130B" w:rsidRDefault="00D1130B">
            <w:pPr>
              <w:pStyle w:val="ConsTitle"/>
              <w:widowControl/>
              <w:ind w:righ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D1130B" w:rsidRDefault="00D1130B">
            <w:r>
              <w:t>О гербе Солгонского сельсовета</w:t>
            </w:r>
          </w:p>
          <w:p w:rsidR="00D1130B" w:rsidRDefault="00D1130B">
            <w:r>
              <w:t>Ужурского района Красноярского края</w:t>
            </w:r>
          </w:p>
        </w:tc>
      </w:tr>
    </w:tbl>
    <w:p w:rsidR="00D1130B" w:rsidRDefault="00D1130B" w:rsidP="00D1130B">
      <w:pPr>
        <w:autoSpaceDE w:val="0"/>
        <w:autoSpaceDN w:val="0"/>
        <w:adjustRightInd w:val="0"/>
        <w:ind w:firstLine="540"/>
        <w:jc w:val="both"/>
      </w:pPr>
    </w:p>
    <w:p w:rsidR="00D1130B" w:rsidRDefault="00D1130B" w:rsidP="00D1130B">
      <w:pPr>
        <w:ind w:firstLine="709"/>
        <w:jc w:val="both"/>
      </w:pPr>
      <w:r>
        <w:t xml:space="preserve">В соответствии с федеральным законодательством </w:t>
      </w:r>
      <w:r>
        <w:br/>
        <w:t>и законодательством Красноярского края, регулирующим правоотношения в сфере геральдики, руководствуясь Уставом Солгонского сельсовета Ужурского района Красноярского края (далее – Солгонского сельсовета) Солгонский сельский Совет депутатов РЕШИЛ:</w:t>
      </w:r>
    </w:p>
    <w:p w:rsidR="00D1130B" w:rsidRDefault="00D1130B" w:rsidP="00D1130B">
      <w:pPr>
        <w:ind w:firstLine="709"/>
      </w:pPr>
    </w:p>
    <w:p w:rsidR="00D1130B" w:rsidRDefault="00D1130B" w:rsidP="00D1130B">
      <w:pPr>
        <w:ind w:firstLine="709"/>
        <w:jc w:val="both"/>
      </w:pPr>
      <w:r>
        <w:t>1. Установить герб Солгонского сельсовета  в качестве официального символа Солгонского сельсовета.</w:t>
      </w:r>
    </w:p>
    <w:p w:rsidR="00D1130B" w:rsidRDefault="00D1130B" w:rsidP="00D1130B">
      <w:pPr>
        <w:ind w:firstLine="709"/>
        <w:jc w:val="both"/>
      </w:pPr>
      <w:r>
        <w:t>2. Утвердить Положение о гербе Солгонского сельсовета Ужурского района Красноярского края согласно приложению.</w:t>
      </w:r>
    </w:p>
    <w:p w:rsidR="00D1130B" w:rsidRDefault="00D1130B" w:rsidP="00D1130B">
      <w:pPr>
        <w:ind w:firstLine="709"/>
        <w:jc w:val="both"/>
      </w:pPr>
      <w:r>
        <w:t>3. Представить настоящее решение, Положение о гербе Солгонского сельсовета Ужурского района Красноярского края в Геральдический совет при Президенте Российской Федерации для внесения в Государственный геральдический регистр Российской Федерации.</w:t>
      </w:r>
    </w:p>
    <w:p w:rsidR="00D1130B" w:rsidRDefault="00D1130B" w:rsidP="00D1130B">
      <w:pPr>
        <w:ind w:firstLine="709"/>
        <w:jc w:val="both"/>
      </w:pPr>
      <w:r>
        <w:t xml:space="preserve">4. Контроль исполнения настоящего решения оставляю за собой. </w:t>
      </w:r>
    </w:p>
    <w:p w:rsidR="00D1130B" w:rsidRDefault="00D1130B" w:rsidP="00D1130B">
      <w:pPr>
        <w:autoSpaceDE w:val="0"/>
        <w:autoSpaceDN w:val="0"/>
        <w:adjustRightInd w:val="0"/>
        <w:ind w:firstLine="540"/>
        <w:jc w:val="both"/>
      </w:pPr>
    </w:p>
    <w:p w:rsidR="00D1130B" w:rsidRDefault="00D1130B" w:rsidP="00D1130B">
      <w:pPr>
        <w:autoSpaceDE w:val="0"/>
        <w:autoSpaceDN w:val="0"/>
        <w:adjustRightInd w:val="0"/>
        <w:ind w:firstLine="540"/>
        <w:jc w:val="both"/>
      </w:pPr>
    </w:p>
    <w:p w:rsidR="00D1130B" w:rsidRDefault="00D1130B" w:rsidP="00D1130B">
      <w:pPr>
        <w:autoSpaceDE w:val="0"/>
        <w:autoSpaceDN w:val="0"/>
        <w:adjustRightInd w:val="0"/>
        <w:ind w:firstLine="540"/>
        <w:jc w:val="both"/>
      </w:pPr>
    </w:p>
    <w:p w:rsidR="00D1130B" w:rsidRDefault="00D1130B" w:rsidP="00D1130B">
      <w:pPr>
        <w:autoSpaceDE w:val="0"/>
        <w:autoSpaceDN w:val="0"/>
        <w:adjustRightInd w:val="0"/>
      </w:pPr>
      <w:r>
        <w:t>Глава Солгонского сельсовета                                                   А.М.Третьяков</w:t>
      </w:r>
    </w:p>
    <w:p w:rsidR="00D1130B" w:rsidRDefault="00D1130B" w:rsidP="00D1130B">
      <w:pPr>
        <w:autoSpaceDE w:val="0"/>
        <w:autoSpaceDN w:val="0"/>
        <w:adjustRightInd w:val="0"/>
      </w:pPr>
    </w:p>
    <w:p w:rsidR="00D1130B" w:rsidRDefault="00D1130B" w:rsidP="00D1130B">
      <w:pPr>
        <w:autoSpaceDE w:val="0"/>
        <w:autoSpaceDN w:val="0"/>
        <w:adjustRightInd w:val="0"/>
      </w:pPr>
    </w:p>
    <w:p w:rsidR="00D1130B" w:rsidRDefault="00D1130B" w:rsidP="00D1130B">
      <w:pPr>
        <w:autoSpaceDE w:val="0"/>
        <w:autoSpaceDN w:val="0"/>
        <w:adjustRightInd w:val="0"/>
      </w:pPr>
    </w:p>
    <w:p w:rsidR="00D1130B" w:rsidRDefault="00D1130B" w:rsidP="00D1130B">
      <w:pPr>
        <w:autoSpaceDE w:val="0"/>
        <w:autoSpaceDN w:val="0"/>
        <w:adjustRightInd w:val="0"/>
      </w:pPr>
    </w:p>
    <w:p w:rsidR="00D1130B" w:rsidRDefault="00D1130B" w:rsidP="00D1130B">
      <w:pPr>
        <w:autoSpaceDE w:val="0"/>
        <w:autoSpaceDN w:val="0"/>
        <w:adjustRightInd w:val="0"/>
      </w:pPr>
    </w:p>
    <w:p w:rsidR="00ED783C" w:rsidRDefault="00ED783C"/>
    <w:p w:rsidR="00D1130B" w:rsidRDefault="00D1130B"/>
    <w:p w:rsidR="00630B46" w:rsidRDefault="00630B46"/>
    <w:p w:rsidR="00630B46" w:rsidRDefault="00630B46"/>
    <w:p w:rsidR="00F67457" w:rsidRDefault="00F67457"/>
    <w:p w:rsidR="00D1130B" w:rsidRDefault="00D1130B"/>
    <w:p w:rsidR="00D1130B" w:rsidRDefault="00D1130B"/>
    <w:p w:rsidR="00D1130B" w:rsidRPr="00D171D7" w:rsidRDefault="00D1130B" w:rsidP="00D1130B">
      <w:pPr>
        <w:pStyle w:val="a5"/>
        <w:spacing w:before="0" w:after="0"/>
        <w:ind w:firstLine="540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</w:p>
    <w:p w:rsidR="00D1130B" w:rsidRPr="00D171D7" w:rsidRDefault="00D1130B" w:rsidP="00D1130B">
      <w:pPr>
        <w:ind w:firstLine="540"/>
        <w:jc w:val="right"/>
        <w:rPr>
          <w:b/>
        </w:rPr>
      </w:pPr>
      <w:r>
        <w:t xml:space="preserve">к </w:t>
      </w:r>
      <w:r w:rsidRPr="00D171D7">
        <w:t>решени</w:t>
      </w:r>
      <w:r>
        <w:t>ю</w:t>
      </w:r>
      <w:r w:rsidRPr="00D171D7">
        <w:rPr>
          <w:b/>
        </w:rPr>
        <w:t xml:space="preserve"> </w:t>
      </w:r>
      <w:r>
        <w:rPr>
          <w:spacing w:val="-6"/>
        </w:rPr>
        <w:t>Совета депутатов</w:t>
      </w:r>
    </w:p>
    <w:p w:rsidR="00D1130B" w:rsidRPr="00D171D7" w:rsidRDefault="00D1130B" w:rsidP="00D1130B">
      <w:pPr>
        <w:ind w:firstLine="540"/>
        <w:jc w:val="right"/>
      </w:pP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</w:t>
      </w:r>
    </w:p>
    <w:p w:rsidR="00D1130B" w:rsidRDefault="00D1130B" w:rsidP="00D1130B">
      <w:pPr>
        <w:ind w:firstLine="540"/>
        <w:jc w:val="right"/>
      </w:pPr>
      <w:r>
        <w:t>о</w:t>
      </w:r>
      <w:r w:rsidRPr="00D171D7">
        <w:t>т</w:t>
      </w:r>
      <w:r w:rsidR="00B3643B">
        <w:t xml:space="preserve"> 13.03.2012 № 19-49</w:t>
      </w:r>
    </w:p>
    <w:p w:rsidR="00D1130B" w:rsidRPr="00D1130B" w:rsidRDefault="00D1130B" w:rsidP="00D1130B">
      <w:pPr>
        <w:ind w:firstLine="540"/>
        <w:jc w:val="right"/>
      </w:pPr>
    </w:p>
    <w:p w:rsidR="00D1130B" w:rsidRPr="00D1130B" w:rsidRDefault="00D1130B" w:rsidP="00D1130B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D1130B">
        <w:rPr>
          <w:rFonts w:ascii="Times New Roman" w:hAnsi="Times New Roman"/>
          <w:sz w:val="28"/>
          <w:szCs w:val="28"/>
        </w:rPr>
        <w:t>ПОЛОЖЕНИЕ</w:t>
      </w:r>
    </w:p>
    <w:p w:rsidR="00D1130B" w:rsidRPr="00D1130B" w:rsidRDefault="00D1130B" w:rsidP="00D1130B">
      <w:pPr>
        <w:pStyle w:val="2"/>
        <w:spacing w:before="0" w:after="0"/>
        <w:jc w:val="center"/>
        <w:rPr>
          <w:rFonts w:ascii="Times New Roman" w:hAnsi="Times New Roman"/>
          <w:bCs w:val="0"/>
          <w:i w:val="0"/>
        </w:rPr>
      </w:pPr>
      <w:r w:rsidRPr="00D1130B">
        <w:rPr>
          <w:rFonts w:ascii="Times New Roman" w:hAnsi="Times New Roman"/>
          <w:bCs w:val="0"/>
          <w:i w:val="0"/>
        </w:rPr>
        <w:t>«О ГЕРБЕ СОЛГОНСКОГО СЕЛЬСОВЕТА</w:t>
      </w:r>
    </w:p>
    <w:p w:rsidR="00D1130B" w:rsidRPr="00D1130B" w:rsidRDefault="00D1130B" w:rsidP="00D1130B">
      <w:pPr>
        <w:pStyle w:val="2"/>
        <w:spacing w:before="0" w:after="0"/>
        <w:jc w:val="center"/>
        <w:rPr>
          <w:rFonts w:ascii="Times New Roman" w:hAnsi="Times New Roman"/>
          <w:bCs w:val="0"/>
          <w:i w:val="0"/>
        </w:rPr>
      </w:pPr>
      <w:r w:rsidRPr="00D1130B">
        <w:rPr>
          <w:rFonts w:ascii="Times New Roman" w:hAnsi="Times New Roman"/>
          <w:bCs w:val="0"/>
          <w:i w:val="0"/>
        </w:rPr>
        <w:t xml:space="preserve"> УЖУРСКОГО РАЙОНА КРАСНОЯРСКОГО КРАЯ»</w:t>
      </w:r>
    </w:p>
    <w:p w:rsidR="00D1130B" w:rsidRPr="00D171D7" w:rsidRDefault="00D1130B" w:rsidP="00D1130B">
      <w:pPr>
        <w:pStyle w:val="aa"/>
        <w:spacing w:line="276" w:lineRule="auto"/>
        <w:jc w:val="both"/>
        <w:rPr>
          <w:sz w:val="24"/>
        </w:rPr>
      </w:pPr>
    </w:p>
    <w:p w:rsidR="00D1130B" w:rsidRPr="00D171D7" w:rsidRDefault="00D1130B" w:rsidP="00D1130B">
      <w:pPr>
        <w:tabs>
          <w:tab w:val="left" w:pos="720"/>
          <w:tab w:val="left" w:pos="1276"/>
        </w:tabs>
        <w:ind w:firstLine="540"/>
        <w:jc w:val="both"/>
      </w:pPr>
      <w:r w:rsidRPr="00D171D7">
        <w:t xml:space="preserve">Настоящим положением устанавливается герб муниципального образования </w:t>
      </w:r>
      <w:r>
        <w:rPr>
          <w:iCs/>
        </w:rPr>
        <w:t>Солгонский</w:t>
      </w:r>
      <w:r w:rsidRPr="00D171D7">
        <w:rPr>
          <w:iCs/>
        </w:rPr>
        <w:t xml:space="preserve"> </w:t>
      </w:r>
      <w:r>
        <w:rPr>
          <w:iCs/>
        </w:rPr>
        <w:t>сельсовет</w:t>
      </w:r>
      <w:r w:rsidRPr="00D171D7">
        <w:rPr>
          <w:iCs/>
        </w:rPr>
        <w:t xml:space="preserve"> </w:t>
      </w:r>
      <w:r>
        <w:rPr>
          <w:iCs/>
        </w:rPr>
        <w:t>Ужурского</w:t>
      </w:r>
      <w:r w:rsidRPr="00D171D7">
        <w:rPr>
          <w:iCs/>
        </w:rPr>
        <w:t xml:space="preserve"> района</w:t>
      </w:r>
      <w:r w:rsidRPr="00D171D7">
        <w:t xml:space="preserve"> </w:t>
      </w:r>
      <w:r>
        <w:t>Красноярск</w:t>
      </w:r>
      <w:r w:rsidRPr="00D171D7">
        <w:t>ого края в качестве официального символа, его геральдическое описание, обоснование и порядок использования.</w:t>
      </w:r>
    </w:p>
    <w:p w:rsidR="00D1130B" w:rsidRPr="00D171D7" w:rsidRDefault="00D1130B" w:rsidP="00D1130B">
      <w:pPr>
        <w:tabs>
          <w:tab w:val="left" w:pos="1276"/>
        </w:tabs>
        <w:spacing w:line="276" w:lineRule="auto"/>
        <w:ind w:firstLine="540"/>
        <w:jc w:val="both"/>
        <w:rPr>
          <w:rStyle w:val="a7"/>
        </w:rPr>
      </w:pPr>
    </w:p>
    <w:p w:rsidR="00D1130B" w:rsidRPr="00D1130B" w:rsidRDefault="00D1130B" w:rsidP="00D1130B">
      <w:pPr>
        <w:tabs>
          <w:tab w:val="left" w:pos="1276"/>
        </w:tabs>
        <w:jc w:val="center"/>
        <w:rPr>
          <w:rStyle w:val="a7"/>
          <w:sz w:val="28"/>
          <w:szCs w:val="28"/>
        </w:rPr>
      </w:pPr>
      <w:r w:rsidRPr="00D1130B">
        <w:rPr>
          <w:rStyle w:val="a7"/>
          <w:sz w:val="28"/>
          <w:szCs w:val="28"/>
        </w:rPr>
        <w:t>1. Общие положения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</w:p>
    <w:p w:rsidR="00D1130B" w:rsidRDefault="00D1130B" w:rsidP="00D1130B">
      <w:pPr>
        <w:tabs>
          <w:tab w:val="left" w:pos="1276"/>
        </w:tabs>
        <w:ind w:firstLine="540"/>
        <w:jc w:val="both"/>
        <w:rPr>
          <w:iCs/>
        </w:rPr>
      </w:pPr>
      <w:r w:rsidRPr="00D171D7">
        <w:t xml:space="preserve">1.1. Герб муниципального образования </w:t>
      </w:r>
      <w:r>
        <w:rPr>
          <w:iCs/>
        </w:rPr>
        <w:t>Солгонский</w:t>
      </w:r>
      <w:r w:rsidRPr="00D171D7">
        <w:rPr>
          <w:iCs/>
        </w:rPr>
        <w:t xml:space="preserve"> </w:t>
      </w:r>
      <w:r>
        <w:rPr>
          <w:iCs/>
        </w:rPr>
        <w:t>сельсовет Ужурского</w:t>
      </w:r>
      <w:r w:rsidRPr="00D171D7">
        <w:rPr>
          <w:iCs/>
        </w:rPr>
        <w:t xml:space="preserve"> района</w:t>
      </w:r>
      <w:r w:rsidRPr="00D171D7">
        <w:t xml:space="preserve"> </w:t>
      </w:r>
      <w:r>
        <w:t>Красноярск</w:t>
      </w:r>
      <w:r w:rsidRPr="00D171D7">
        <w:t xml:space="preserve">ого края (далее –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>)</w:t>
      </w:r>
      <w:r>
        <w:rPr>
          <w:iCs/>
        </w:rPr>
        <w:t xml:space="preserve"> </w:t>
      </w:r>
      <w:r w:rsidRPr="00D171D7">
        <w:t xml:space="preserve">является официальным символом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1.2.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отражает исторические, культурные, социально-экономические, национальные и иные местные традиции.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  <w:rPr>
          <w:spacing w:val="-6"/>
        </w:rPr>
      </w:pPr>
      <w:r w:rsidRPr="00D171D7">
        <w:rPr>
          <w:spacing w:val="-6"/>
        </w:rPr>
        <w:t xml:space="preserve">1.3. Положение о гербе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</w:t>
      </w:r>
      <w:r w:rsidRPr="00D171D7">
        <w:rPr>
          <w:spacing w:val="-6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1.4.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подлежит государственной регистрации в порядке, установленном законодательством Российской Федерации и законодательством </w:t>
      </w:r>
      <w:r>
        <w:t>Красноярск</w:t>
      </w:r>
      <w:r w:rsidRPr="00D171D7">
        <w:t>ого края.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</w:p>
    <w:p w:rsidR="00D1130B" w:rsidRPr="00D1130B" w:rsidRDefault="00D1130B" w:rsidP="00D1130B">
      <w:pPr>
        <w:tabs>
          <w:tab w:val="left" w:pos="1276"/>
        </w:tabs>
        <w:jc w:val="center"/>
        <w:rPr>
          <w:rStyle w:val="a7"/>
          <w:sz w:val="28"/>
          <w:szCs w:val="28"/>
        </w:rPr>
      </w:pPr>
      <w:r w:rsidRPr="00D1130B">
        <w:rPr>
          <w:rStyle w:val="a7"/>
          <w:sz w:val="28"/>
          <w:szCs w:val="28"/>
        </w:rPr>
        <w:t>2. Геральдическое описание и обоснование символики герба</w:t>
      </w:r>
    </w:p>
    <w:p w:rsidR="00D1130B" w:rsidRPr="00D1130B" w:rsidRDefault="00D1130B" w:rsidP="00D1130B">
      <w:pPr>
        <w:tabs>
          <w:tab w:val="left" w:pos="1276"/>
        </w:tabs>
        <w:jc w:val="center"/>
        <w:rPr>
          <w:rStyle w:val="a7"/>
          <w:sz w:val="28"/>
          <w:szCs w:val="28"/>
        </w:rPr>
      </w:pPr>
      <w:r w:rsidRPr="00D1130B">
        <w:rPr>
          <w:rStyle w:val="a7"/>
          <w:sz w:val="28"/>
          <w:szCs w:val="28"/>
        </w:rPr>
        <w:t>Солгонского сельсовета</w:t>
      </w:r>
    </w:p>
    <w:p w:rsidR="00D1130B" w:rsidRPr="00D1130B" w:rsidRDefault="00D1130B" w:rsidP="00D1130B">
      <w:pPr>
        <w:tabs>
          <w:tab w:val="left" w:pos="1276"/>
        </w:tabs>
        <w:ind w:firstLine="540"/>
        <w:jc w:val="both"/>
        <w:rPr>
          <w:rStyle w:val="a7"/>
          <w:sz w:val="28"/>
          <w:szCs w:val="28"/>
        </w:rPr>
      </w:pPr>
    </w:p>
    <w:p w:rsidR="00D1130B" w:rsidRPr="00D1130B" w:rsidRDefault="00D1130B" w:rsidP="00D1130B">
      <w:pPr>
        <w:pStyle w:val="21"/>
        <w:ind w:firstLine="540"/>
        <w:rPr>
          <w:sz w:val="28"/>
          <w:szCs w:val="28"/>
        </w:rPr>
      </w:pPr>
      <w:r w:rsidRPr="00D1130B">
        <w:rPr>
          <w:sz w:val="28"/>
          <w:szCs w:val="28"/>
        </w:rPr>
        <w:t xml:space="preserve">2.1. Геральдическое описание герба </w:t>
      </w:r>
      <w:r w:rsidRPr="00D1130B">
        <w:rPr>
          <w:iCs/>
          <w:sz w:val="28"/>
          <w:szCs w:val="28"/>
        </w:rPr>
        <w:t>Солгонского сельсовета</w:t>
      </w:r>
      <w:r w:rsidRPr="00D1130B">
        <w:rPr>
          <w:sz w:val="28"/>
          <w:szCs w:val="28"/>
        </w:rPr>
        <w:t xml:space="preserve"> гласит:</w:t>
      </w:r>
    </w:p>
    <w:p w:rsidR="00D1130B" w:rsidRPr="00D1130B" w:rsidRDefault="00D1130B" w:rsidP="00D1130B">
      <w:pPr>
        <w:ind w:firstLine="540"/>
        <w:jc w:val="both"/>
      </w:pPr>
      <w:r w:rsidRPr="00D1130B">
        <w:t>«</w:t>
      </w:r>
      <w:r w:rsidRPr="00D1130B">
        <w:rPr>
          <w:color w:val="000000"/>
        </w:rPr>
        <w:t>В червленом поле с узкой двойной каймой, снаружи зеленой, внутри тонкой золотой, на показанном поверх каймы тройном зеленом холме - золотая идущая рысь с черными глазами и кисточками на ушах</w:t>
      </w:r>
      <w:r w:rsidRPr="00D1130B">
        <w:t>».</w:t>
      </w:r>
    </w:p>
    <w:p w:rsidR="00D1130B" w:rsidRDefault="00D1130B" w:rsidP="00D1130B">
      <w:pPr>
        <w:tabs>
          <w:tab w:val="left" w:pos="1575"/>
        </w:tabs>
        <w:ind w:firstLine="540"/>
        <w:jc w:val="both"/>
      </w:pPr>
      <w:r w:rsidRPr="00D171D7">
        <w:t xml:space="preserve">2.2.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bCs/>
        </w:rPr>
        <w:t xml:space="preserve"> может воспроизводиться</w:t>
      </w:r>
      <w:r w:rsidRPr="00D171D7">
        <w:t xml:space="preserve"> в многоцветном и одноцветном равно</w:t>
      </w:r>
      <w:r>
        <w:t xml:space="preserve"> </w:t>
      </w:r>
      <w:r w:rsidRPr="00D171D7">
        <w:t xml:space="preserve">допустимых вариантах.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в одноцветном варианте </w:t>
      </w:r>
      <w:r w:rsidRPr="00D171D7">
        <w:rPr>
          <w:bCs/>
        </w:rPr>
        <w:t>может воспроизводиться</w:t>
      </w:r>
      <w:r w:rsidRPr="00D171D7">
        <w:t xml:space="preserve"> условной штриховкой для обозначения цветов (шафировкой).</w:t>
      </w:r>
    </w:p>
    <w:p w:rsidR="00D1130B" w:rsidRPr="00D1130B" w:rsidRDefault="00D1130B" w:rsidP="00D1130B">
      <w:pPr>
        <w:pStyle w:val="justtext"/>
        <w:spacing w:before="0" w:after="0"/>
        <w:ind w:firstLine="540"/>
        <w:rPr>
          <w:rFonts w:ascii="Times New Roman" w:hAnsi="Times New Roman"/>
          <w:color w:val="auto"/>
          <w:sz w:val="28"/>
          <w:szCs w:val="28"/>
        </w:rPr>
      </w:pPr>
      <w:r w:rsidRPr="00D1130B">
        <w:rPr>
          <w:rFonts w:ascii="Times New Roman" w:hAnsi="Times New Roman"/>
          <w:color w:val="auto"/>
          <w:sz w:val="28"/>
          <w:szCs w:val="28"/>
        </w:rPr>
        <w:t>2.3. Герб Солгонского сельсовета в соответствии с Методическими рекомендациями по разработке и использованию официальных символов муниципальных образований (Раздел 2, Глава VIII, п.п. 45-46), утвержденными Геральдическим советом при Президенте Российской Федерации 28.06.2006 года может воспроизводиться со статусной короной установленного образца.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lastRenderedPageBreak/>
        <w:t xml:space="preserve">2.4. Рисунки герба </w:t>
      </w:r>
      <w:r>
        <w:t>Солгонского</w:t>
      </w:r>
      <w:r w:rsidRPr="00D171D7">
        <w:t xml:space="preserve"> </w:t>
      </w:r>
      <w:r>
        <w:t>сельсовета</w:t>
      </w:r>
      <w:r w:rsidRPr="00D171D7">
        <w:t xml:space="preserve"> приводятся в приложениях 1-</w:t>
      </w:r>
      <w:r>
        <w:t>6</w:t>
      </w:r>
      <w:r w:rsidRPr="00D171D7">
        <w:t xml:space="preserve"> к настоящему Положению, являющихся неотъемлемыми частями настоящего Положения. </w:t>
      </w:r>
    </w:p>
    <w:p w:rsidR="00D1130B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2.5. Обоснование символики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691F88" w:rsidRDefault="00D1130B" w:rsidP="00D1130B">
      <w:pPr>
        <w:ind w:firstLine="540"/>
        <w:jc w:val="both"/>
        <w:rPr>
          <w:bCs/>
        </w:rPr>
      </w:pPr>
      <w:r>
        <w:t>Вдоль восточных границ Солгонского сельсовета расположен государственный заповедник «Солгонский кряж», послуживший темой герба сельсовета. Рысь – редкое животное, отличающееся умом, осторожностью, ловкостью, как на земле, так и на деревьях</w:t>
      </w:r>
      <w:r w:rsidRPr="00691F88">
        <w:rPr>
          <w:bCs/>
        </w:rPr>
        <w:t xml:space="preserve">. </w:t>
      </w:r>
      <w:r>
        <w:rPr>
          <w:bCs/>
        </w:rPr>
        <w:t>Рысь на красном поле (в гербе Солгонского сельсовета) – символ животного мира занесенного в Красную книгу.</w:t>
      </w:r>
    </w:p>
    <w:p w:rsidR="00D1130B" w:rsidRPr="0016486B" w:rsidRDefault="00D1130B" w:rsidP="00D1130B">
      <w:pPr>
        <w:ind w:firstLine="540"/>
        <w:jc w:val="both"/>
      </w:pPr>
      <w:r w:rsidRPr="00691F88">
        <w:rPr>
          <w:bCs/>
        </w:rPr>
        <w:t xml:space="preserve">Трехгорье </w:t>
      </w:r>
      <w:r>
        <w:t xml:space="preserve">– </w:t>
      </w:r>
      <w:r w:rsidRPr="00691F88">
        <w:t>аллегория Со</w:t>
      </w:r>
      <w:r>
        <w:t>лгонского кряжа,</w:t>
      </w:r>
      <w:r w:rsidRPr="00691F88">
        <w:t xml:space="preserve"> </w:t>
      </w:r>
      <w:r w:rsidRPr="0016486B">
        <w:rPr>
          <w:color w:val="000000"/>
        </w:rPr>
        <w:t>горн</w:t>
      </w:r>
      <w:r>
        <w:rPr>
          <w:color w:val="000000"/>
        </w:rPr>
        <w:t>ого</w:t>
      </w:r>
      <w:r w:rsidRPr="0016486B">
        <w:rPr>
          <w:color w:val="000000"/>
        </w:rPr>
        <w:t xml:space="preserve"> хреб</w:t>
      </w:r>
      <w:r>
        <w:rPr>
          <w:color w:val="000000"/>
        </w:rPr>
        <w:t>та</w:t>
      </w:r>
      <w:r w:rsidRPr="0016486B">
        <w:rPr>
          <w:color w:val="000000"/>
        </w:rPr>
        <w:t xml:space="preserve"> </w:t>
      </w:r>
      <w:r>
        <w:rPr>
          <w:color w:val="000000"/>
        </w:rPr>
        <w:t>о</w:t>
      </w:r>
      <w:r w:rsidRPr="0016486B">
        <w:rPr>
          <w:color w:val="000000"/>
        </w:rPr>
        <w:t>бразу</w:t>
      </w:r>
      <w:r>
        <w:rPr>
          <w:color w:val="000000"/>
        </w:rPr>
        <w:t>ющего</w:t>
      </w:r>
      <w:r w:rsidRPr="0016486B">
        <w:rPr>
          <w:color w:val="000000"/>
        </w:rPr>
        <w:t xml:space="preserve"> узкую перемычку между Кузнецким Алатау и Восточным Саяном</w:t>
      </w:r>
      <w:r>
        <w:rPr>
          <w:color w:val="000000"/>
        </w:rPr>
        <w:t>.</w:t>
      </w:r>
    </w:p>
    <w:p w:rsidR="00D1130B" w:rsidRDefault="00D1130B" w:rsidP="00D1130B">
      <w:pPr>
        <w:ind w:firstLine="540"/>
        <w:jc w:val="both"/>
      </w:pPr>
      <w:r>
        <w:t xml:space="preserve">Зеленый цвет – символизирует земли Солгонского сельсовета. Зеленый цвет символизирует весну, здоровье, природу, молодость и надежду. </w:t>
      </w:r>
    </w:p>
    <w:p w:rsidR="00D1130B" w:rsidRDefault="00D1130B" w:rsidP="00D1130B">
      <w:pPr>
        <w:ind w:firstLine="540"/>
        <w:jc w:val="both"/>
      </w:pPr>
      <w:r>
        <w:t>Золотая часть каймы – аллегория границы заповедника.</w:t>
      </w:r>
      <w:r w:rsidRPr="00B37E41">
        <w:t xml:space="preserve"> </w:t>
      </w:r>
      <w:r>
        <w:t>Золото – символ богатства, стабильности, уважения и интеллекта, жизненной энергии.</w:t>
      </w:r>
    </w:p>
    <w:p w:rsidR="00D1130B" w:rsidRDefault="00D1130B" w:rsidP="00D1130B">
      <w:pPr>
        <w:ind w:firstLine="567"/>
        <w:jc w:val="both"/>
      </w:pPr>
      <w:r>
        <w:t>Червлень (красный цвет) – символизирует территорию заповедника, символ красоты м</w:t>
      </w:r>
      <w:r w:rsidRPr="004B4627">
        <w:t>ест, окружающи</w:t>
      </w:r>
      <w:r>
        <w:t xml:space="preserve">х поселок. Красный цвет также символ труда, мужества, жизнеутверждающей силы, праздника. </w:t>
      </w:r>
    </w:p>
    <w:p w:rsidR="00D1130B" w:rsidRDefault="00D1130B" w:rsidP="00D1130B">
      <w:pPr>
        <w:ind w:firstLine="540"/>
        <w:jc w:val="both"/>
      </w:pPr>
      <w:r w:rsidRPr="00D171D7">
        <w:t>2.6. Авторская группа:</w:t>
      </w:r>
    </w:p>
    <w:p w:rsidR="00D1130B" w:rsidRDefault="00D1130B" w:rsidP="00D1130B">
      <w:pPr>
        <w:ind w:firstLine="540"/>
        <w:jc w:val="both"/>
      </w:pPr>
      <w:r>
        <w:t>идея герба: Константин Моченов (Химки), Владимир Дюков (Красноярский край);</w:t>
      </w:r>
    </w:p>
    <w:p w:rsidR="00D1130B" w:rsidRDefault="00D1130B" w:rsidP="00D1130B">
      <w:pPr>
        <w:ind w:firstLine="540"/>
      </w:pPr>
      <w:r>
        <w:t>художник и компьютерный дизайн: Оксана Афанасьева (Москва);</w:t>
      </w:r>
    </w:p>
    <w:p w:rsidR="00D1130B" w:rsidRPr="00D1130B" w:rsidRDefault="00D1130B" w:rsidP="00D1130B">
      <w:pPr>
        <w:pStyle w:val="justtext"/>
        <w:spacing w:before="0" w:after="0"/>
        <w:ind w:firstLine="540"/>
        <w:rPr>
          <w:color w:val="auto"/>
          <w:sz w:val="28"/>
          <w:szCs w:val="28"/>
        </w:rPr>
      </w:pPr>
      <w:r w:rsidRPr="00D1130B">
        <w:rPr>
          <w:sz w:val="28"/>
          <w:szCs w:val="28"/>
        </w:rPr>
        <w:t>обоснование символики:</w:t>
      </w:r>
      <w:r w:rsidRPr="00D1130B">
        <w:rPr>
          <w:rFonts w:ascii="Times New Roman" w:hAnsi="Times New Roman"/>
          <w:sz w:val="28"/>
          <w:szCs w:val="28"/>
        </w:rPr>
        <w:t xml:space="preserve"> Вячеслав Мишин (Химки)</w:t>
      </w:r>
      <w:r w:rsidRPr="00D1130B">
        <w:rPr>
          <w:sz w:val="28"/>
          <w:szCs w:val="28"/>
        </w:rPr>
        <w:t>.</w:t>
      </w:r>
    </w:p>
    <w:p w:rsidR="00D1130B" w:rsidRPr="00D1130B" w:rsidRDefault="00D1130B" w:rsidP="00D1130B">
      <w:pPr>
        <w:tabs>
          <w:tab w:val="left" w:pos="1276"/>
        </w:tabs>
        <w:ind w:firstLine="540"/>
        <w:jc w:val="both"/>
      </w:pPr>
    </w:p>
    <w:p w:rsidR="00D1130B" w:rsidRPr="00D1130B" w:rsidRDefault="00D1130B" w:rsidP="00D1130B">
      <w:pPr>
        <w:tabs>
          <w:tab w:val="left" w:pos="1276"/>
        </w:tabs>
        <w:jc w:val="center"/>
        <w:rPr>
          <w:rStyle w:val="a7"/>
          <w:sz w:val="28"/>
          <w:szCs w:val="28"/>
        </w:rPr>
      </w:pPr>
      <w:r w:rsidRPr="00D1130B">
        <w:rPr>
          <w:rStyle w:val="a7"/>
          <w:sz w:val="28"/>
          <w:szCs w:val="28"/>
        </w:rPr>
        <w:t>3. Порядок воспроизведения и размещения герба</w:t>
      </w:r>
    </w:p>
    <w:p w:rsidR="00D1130B" w:rsidRPr="00D1130B" w:rsidRDefault="00D1130B" w:rsidP="00D1130B">
      <w:pPr>
        <w:tabs>
          <w:tab w:val="left" w:pos="1276"/>
        </w:tabs>
        <w:jc w:val="center"/>
        <w:rPr>
          <w:b/>
          <w:iCs/>
        </w:rPr>
      </w:pPr>
      <w:r w:rsidRPr="00D1130B">
        <w:rPr>
          <w:b/>
          <w:iCs/>
        </w:rPr>
        <w:t>Солгонского сельсовета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  <w:rPr>
          <w:b/>
          <w:bCs/>
          <w:iCs/>
          <w:u w:val="single"/>
        </w:rPr>
      </w:pP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3.1. Воспроизведение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3.2. Порядок </w:t>
      </w:r>
      <w:r>
        <w:t xml:space="preserve">одновременного </w:t>
      </w:r>
      <w:r w:rsidRPr="00D171D7">
        <w:t xml:space="preserve">размещения Государственного герба Российской Федерации, герба </w:t>
      </w:r>
      <w:r>
        <w:t>Красноярск</w:t>
      </w:r>
      <w:r w:rsidRPr="00D171D7">
        <w:t xml:space="preserve">ого края,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и</w:t>
      </w:r>
      <w:r w:rsidRPr="00D171D7">
        <w:t xml:space="preserve"> иных гербов производится в соответствии с законодательством Российской Федерации и законодательством </w:t>
      </w:r>
      <w:r>
        <w:t>Красноярск</w:t>
      </w:r>
      <w:r w:rsidRPr="00D171D7">
        <w:t>ого края, регулирующим правоотношения в сфере геральдического обеспечения.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3.3. При одновременном размещении Государственного герба Российской Федерации </w:t>
      </w:r>
      <w:r>
        <w:t xml:space="preserve">(или </w:t>
      </w:r>
      <w:r w:rsidRPr="00D171D7">
        <w:t xml:space="preserve">герба </w:t>
      </w:r>
      <w:r>
        <w:t>Красноярск</w:t>
      </w:r>
      <w:r w:rsidRPr="00D171D7">
        <w:t>ого края</w:t>
      </w:r>
      <w:r>
        <w:t>)</w:t>
      </w:r>
      <w:r w:rsidRPr="00D171D7">
        <w:t xml:space="preserve"> и герба</w:t>
      </w:r>
      <w:r w:rsidRPr="00D171D7">
        <w:rPr>
          <w:iCs/>
        </w:rPr>
        <w:t xml:space="preserve"> </w:t>
      </w:r>
      <w:r>
        <w:rPr>
          <w:iCs/>
        </w:rPr>
        <w:lastRenderedPageBreak/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 xml:space="preserve">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 xml:space="preserve">располагается </w:t>
      </w:r>
      <w:r>
        <w:t>справа</w:t>
      </w:r>
      <w:r w:rsidRPr="00D171D7">
        <w:t xml:space="preserve"> (расположение гербов 1–2)</w:t>
      </w:r>
      <w:r>
        <w:rPr>
          <w:rStyle w:val="ae"/>
        </w:rPr>
        <w:footnoteReference w:id="1"/>
      </w:r>
      <w:r w:rsidRPr="00D171D7">
        <w:t>.</w:t>
      </w:r>
    </w:p>
    <w:p w:rsidR="00D1130B" w:rsidRPr="00BB18A4" w:rsidRDefault="00D1130B" w:rsidP="00D1130B">
      <w:pPr>
        <w:tabs>
          <w:tab w:val="left" w:pos="1276"/>
        </w:tabs>
        <w:ind w:firstLine="600"/>
        <w:jc w:val="both"/>
        <w:rPr>
          <w:spacing w:val="-6"/>
        </w:rPr>
      </w:pPr>
      <w:r w:rsidRPr="00BB18A4">
        <w:rPr>
          <w:spacing w:val="-6"/>
        </w:rPr>
        <w:t>3.4. При одновременном размещении Государственного герба Российской Федерации</w:t>
      </w:r>
      <w:r>
        <w:rPr>
          <w:spacing w:val="-6"/>
        </w:rPr>
        <w:t xml:space="preserve"> (1)</w:t>
      </w:r>
      <w:r w:rsidRPr="00BB18A4">
        <w:rPr>
          <w:spacing w:val="-6"/>
        </w:rPr>
        <w:t xml:space="preserve">, герба </w:t>
      </w:r>
      <w:r>
        <w:rPr>
          <w:spacing w:val="-6"/>
        </w:rPr>
        <w:t>Красноярского края (2)</w:t>
      </w:r>
      <w:r w:rsidRPr="00BB18A4">
        <w:rPr>
          <w:spacing w:val="-6"/>
        </w:rPr>
        <w:t xml:space="preserve"> и герба </w:t>
      </w:r>
      <w:r>
        <w:rPr>
          <w:spacing w:val="-6"/>
        </w:rPr>
        <w:t>Солгонского сельсовета (3)</w:t>
      </w:r>
      <w:r w:rsidRPr="00BB18A4">
        <w:rPr>
          <w:spacing w:val="-6"/>
        </w:rPr>
        <w:t>, Государственный герб Российской Федерации располагается в центре</w:t>
      </w:r>
      <w:r>
        <w:rPr>
          <w:spacing w:val="-6"/>
        </w:rPr>
        <w:t>.</w:t>
      </w:r>
      <w:r w:rsidRPr="00BB18A4">
        <w:rPr>
          <w:spacing w:val="-6"/>
        </w:rPr>
        <w:t xml:space="preserve"> </w:t>
      </w:r>
      <w:r>
        <w:rPr>
          <w:spacing w:val="-6"/>
        </w:rPr>
        <w:t>С</w:t>
      </w:r>
      <w:r w:rsidRPr="00BB18A4">
        <w:rPr>
          <w:spacing w:val="-6"/>
        </w:rPr>
        <w:t xml:space="preserve">лева от Государственного герба Российской Федерации располагается герб </w:t>
      </w:r>
      <w:r>
        <w:rPr>
          <w:spacing w:val="-6"/>
        </w:rPr>
        <w:t>Красноярского края</w:t>
      </w:r>
      <w:r w:rsidRPr="00BB18A4">
        <w:rPr>
          <w:spacing w:val="-6"/>
        </w:rPr>
        <w:t xml:space="preserve">, справа от Государственного герба Российской Федерации располагается герб </w:t>
      </w:r>
      <w:r>
        <w:rPr>
          <w:spacing w:val="-6"/>
        </w:rPr>
        <w:t>Солгонского сельсовета</w:t>
      </w:r>
      <w:r w:rsidRPr="00BB18A4">
        <w:rPr>
          <w:spacing w:val="-6"/>
        </w:rPr>
        <w:t xml:space="preserve"> (размещение гербов: 2-1-3).</w:t>
      </w:r>
    </w:p>
    <w:p w:rsidR="00D1130B" w:rsidRPr="00BB18A4" w:rsidRDefault="00D1130B" w:rsidP="00D1130B">
      <w:pPr>
        <w:tabs>
          <w:tab w:val="left" w:pos="1276"/>
        </w:tabs>
        <w:ind w:firstLine="600"/>
        <w:jc w:val="both"/>
      </w:pPr>
      <w:r w:rsidRPr="00BB18A4">
        <w:t>3.5. При одновременном размещении четного числа гербов (</w:t>
      </w:r>
      <w:r>
        <w:t>например, 8-ми</w:t>
      </w:r>
      <w:r w:rsidRPr="00BB18A4">
        <w:t>), Государственный герб Российской Федерации</w:t>
      </w:r>
      <w:r>
        <w:t xml:space="preserve"> (1)</w:t>
      </w:r>
      <w:r w:rsidRPr="00BB18A4">
        <w:t xml:space="preserve"> располагается левее центра</w:t>
      </w:r>
      <w:r>
        <w:t>.</w:t>
      </w:r>
      <w:r w:rsidRPr="00BB18A4">
        <w:t xml:space="preserve"> </w:t>
      </w:r>
      <w:r>
        <w:t>С</w:t>
      </w:r>
      <w:r w:rsidRPr="00BB18A4">
        <w:t xml:space="preserve">права от Государственного герба Российской Федерации располагается герб </w:t>
      </w:r>
      <w:r>
        <w:t>Красноярского края (2)</w:t>
      </w:r>
      <w:r w:rsidRPr="00BB18A4">
        <w:t xml:space="preserve">, слева от Государственного герба Российской Федерации располагается герб </w:t>
      </w:r>
      <w:r>
        <w:t>Ужурского района (3). Справа от герба Красноярского края располагается герб Солгонского сельсовета (4).</w:t>
      </w:r>
      <w:r w:rsidRPr="00BB18A4">
        <w:t xml:space="preserve"> </w:t>
      </w:r>
      <w:r>
        <w:t>Гербы</w:t>
      </w:r>
      <w:r w:rsidRPr="00BB18A4">
        <w:t xml:space="preserve"> </w:t>
      </w:r>
      <w:r>
        <w:t xml:space="preserve">иных </w:t>
      </w:r>
      <w:r w:rsidRPr="00BB18A4">
        <w:t>муниципальных образований, эмблемы, геральдические знаки общественных объединений, предприятий, учреждений или организаций</w:t>
      </w:r>
      <w:r>
        <w:t xml:space="preserve"> располагаются далее поочередно </w:t>
      </w:r>
      <w:r w:rsidRPr="00BB18A4">
        <w:t xml:space="preserve"> </w:t>
      </w:r>
      <w:r>
        <w:t xml:space="preserve">слева и справа в порядке ранжирования </w:t>
      </w:r>
      <w:r w:rsidRPr="00BB18A4">
        <w:t xml:space="preserve">(размещение гербов: </w:t>
      </w:r>
      <w:r>
        <w:t>7-</w:t>
      </w:r>
      <w:r w:rsidRPr="00BB18A4">
        <w:t>5-3-1-2-4-6</w:t>
      </w:r>
      <w:r>
        <w:t>-8</w:t>
      </w:r>
      <w:r w:rsidRPr="00BB18A4">
        <w:t>).</w:t>
      </w:r>
    </w:p>
    <w:p w:rsidR="00D1130B" w:rsidRPr="00BB18A4" w:rsidRDefault="00D1130B" w:rsidP="00D1130B">
      <w:pPr>
        <w:tabs>
          <w:tab w:val="left" w:pos="1276"/>
        </w:tabs>
        <w:ind w:firstLine="600"/>
        <w:jc w:val="both"/>
      </w:pPr>
      <w:r w:rsidRPr="00BB18A4">
        <w:t>3.6. При одновременном размещении нечетного числа гербов (</w:t>
      </w:r>
      <w:r>
        <w:t>например, 7-ми</w:t>
      </w:r>
      <w:r w:rsidRPr="00BB18A4">
        <w:t xml:space="preserve">), Государственный герб Российской Федерации </w:t>
      </w:r>
      <w:r>
        <w:t xml:space="preserve">(1) </w:t>
      </w:r>
      <w:r w:rsidRPr="00BB18A4">
        <w:t>располагается в центре</w:t>
      </w:r>
      <w:r>
        <w:t>.</w:t>
      </w:r>
      <w:r w:rsidRPr="00BB18A4">
        <w:t xml:space="preserve"> </w:t>
      </w:r>
      <w:r>
        <w:t>С</w:t>
      </w:r>
      <w:r w:rsidRPr="00BB18A4">
        <w:t xml:space="preserve">лева от Государственного герба Российской Федерации располагается герб </w:t>
      </w:r>
      <w:r>
        <w:t>Красноярского края (2)</w:t>
      </w:r>
      <w:r w:rsidRPr="00BB18A4">
        <w:t xml:space="preserve">, справа от Государственного герба Российской Федерации располагается герб </w:t>
      </w:r>
      <w:r>
        <w:t xml:space="preserve">Ужурского района (3). Слева от герба Красноярского края располагается </w:t>
      </w:r>
      <w:r w:rsidRPr="00BB18A4">
        <w:t xml:space="preserve">герб </w:t>
      </w:r>
      <w:r>
        <w:t>Солгонского сельсовета (4).</w:t>
      </w:r>
      <w:r w:rsidRPr="00BB18A4">
        <w:t xml:space="preserve"> </w:t>
      </w:r>
      <w:r>
        <w:t>Гербы</w:t>
      </w:r>
      <w:r w:rsidRPr="00BB18A4">
        <w:t xml:space="preserve"> </w:t>
      </w:r>
      <w:r>
        <w:t xml:space="preserve">иных </w:t>
      </w:r>
      <w:r w:rsidRPr="00BB18A4">
        <w:t>муниципальных образований, эмблемы, геральдические знаки общественных объединений, предприятий, учреждений или организаций</w:t>
      </w:r>
      <w:r>
        <w:t xml:space="preserve"> располагаются далее поочередно </w:t>
      </w:r>
      <w:r w:rsidRPr="00BB18A4">
        <w:t xml:space="preserve"> </w:t>
      </w:r>
      <w:r>
        <w:t>справа и слева в порядке ранжирования</w:t>
      </w:r>
      <w:r w:rsidRPr="00BB18A4">
        <w:t xml:space="preserve"> (расположение гербов: 6-4-2-1-3-5-7).</w:t>
      </w:r>
    </w:p>
    <w:p w:rsidR="00D1130B" w:rsidRPr="00BB18A4" w:rsidRDefault="00D1130B" w:rsidP="00D1130B">
      <w:pPr>
        <w:tabs>
          <w:tab w:val="left" w:pos="1276"/>
        </w:tabs>
        <w:ind w:firstLine="600"/>
        <w:jc w:val="both"/>
      </w:pPr>
      <w:r w:rsidRPr="00BB18A4">
        <w:t>3.7. Расположение гербов, установленное в пунктах 3.3. – 3.6. указано «от зрителя».</w:t>
      </w:r>
    </w:p>
    <w:p w:rsidR="00D1130B" w:rsidRPr="00BB18A4" w:rsidRDefault="00D1130B" w:rsidP="00D1130B">
      <w:pPr>
        <w:tabs>
          <w:tab w:val="left" w:pos="1276"/>
        </w:tabs>
        <w:ind w:firstLine="600"/>
        <w:jc w:val="both"/>
      </w:pPr>
      <w:r w:rsidRPr="00BB18A4">
        <w:t xml:space="preserve">3.8. При одновременном размещении Государственного герба Российской Федерации, герба </w:t>
      </w:r>
      <w:r>
        <w:t>Красноярского края</w:t>
      </w:r>
      <w:r w:rsidRPr="00BB18A4">
        <w:t xml:space="preserve">, гербов иных субъектов Российской Федерации, </w:t>
      </w:r>
      <w:r>
        <w:t xml:space="preserve">герба Ужурского района, </w:t>
      </w:r>
      <w:r w:rsidRPr="00BB18A4">
        <w:t xml:space="preserve">герба </w:t>
      </w:r>
      <w:r>
        <w:t>Солгонского сельсовета</w:t>
      </w:r>
      <w:r w:rsidRPr="00BB18A4">
        <w:t xml:space="preserve"> </w:t>
      </w:r>
      <w:r>
        <w:t>р</w:t>
      </w:r>
      <w:r w:rsidRPr="00BB18A4">
        <w:t xml:space="preserve">азмер </w:t>
      </w:r>
      <w:r>
        <w:t xml:space="preserve">герба Солгонского сельсовета </w:t>
      </w:r>
      <w:r w:rsidRPr="00BB18A4">
        <w:t xml:space="preserve">не </w:t>
      </w:r>
      <w:r>
        <w:t>должен</w:t>
      </w:r>
      <w:r w:rsidRPr="00BB18A4">
        <w:t xml:space="preserve"> превышать размеры</w:t>
      </w:r>
      <w:r>
        <w:t xml:space="preserve"> других гербов</w:t>
      </w:r>
      <w:r w:rsidRPr="00BB18A4">
        <w:t>.</w:t>
      </w:r>
    </w:p>
    <w:p w:rsidR="00D1130B" w:rsidRPr="00BB18A4" w:rsidRDefault="00D1130B" w:rsidP="00D1130B">
      <w:pPr>
        <w:tabs>
          <w:tab w:val="left" w:pos="1276"/>
        </w:tabs>
        <w:ind w:firstLine="600"/>
        <w:jc w:val="both"/>
      </w:pPr>
      <w:r w:rsidRPr="00BB18A4">
        <w:t xml:space="preserve">3.9. При одновременном размещении Государственного герба Российской Федерации, герба </w:t>
      </w:r>
      <w:r>
        <w:t>Красноярского края</w:t>
      </w:r>
      <w:r w:rsidRPr="00BB18A4">
        <w:t xml:space="preserve">, гербов иных субъектов Российской Федерации, </w:t>
      </w:r>
      <w:r>
        <w:t xml:space="preserve">герба Ужурского района, </w:t>
      </w:r>
      <w:r w:rsidRPr="00BB18A4">
        <w:t xml:space="preserve">герба </w:t>
      </w:r>
      <w:r>
        <w:t>Солгонского сельсовета</w:t>
      </w:r>
      <w:r w:rsidRPr="00BB18A4">
        <w:t xml:space="preserve"> </w:t>
      </w:r>
      <w:r>
        <w:t>в</w:t>
      </w:r>
      <w:r w:rsidRPr="00BB18A4">
        <w:t xml:space="preserve">ысота размещения герба </w:t>
      </w:r>
      <w:r>
        <w:t>Солгонского сельсовета</w:t>
      </w:r>
      <w:r w:rsidRPr="00BB18A4">
        <w:t xml:space="preserve"> не </w:t>
      </w:r>
      <w:r>
        <w:t>должна</w:t>
      </w:r>
      <w:r w:rsidRPr="00BB18A4">
        <w:t xml:space="preserve"> превышать высоту размещения </w:t>
      </w:r>
      <w:r>
        <w:t>других гербов</w:t>
      </w:r>
      <w:r w:rsidRPr="00BB18A4">
        <w:t>.</w:t>
      </w:r>
    </w:p>
    <w:p w:rsidR="00D1130B" w:rsidRPr="00BB18A4" w:rsidRDefault="00D1130B" w:rsidP="00D1130B">
      <w:pPr>
        <w:tabs>
          <w:tab w:val="left" w:pos="1276"/>
        </w:tabs>
        <w:ind w:firstLine="600"/>
        <w:jc w:val="both"/>
      </w:pPr>
      <w:r w:rsidRPr="00BB18A4">
        <w:lastRenderedPageBreak/>
        <w:t xml:space="preserve">3.10. При одновременном размещении Государственного герба Российской Федерации, герба </w:t>
      </w:r>
      <w:r>
        <w:t>Красноярского края</w:t>
      </w:r>
      <w:r w:rsidRPr="00BB18A4">
        <w:t xml:space="preserve">, гербов иных субъектов Российской Федерации, </w:t>
      </w:r>
      <w:r>
        <w:t xml:space="preserve">герба Ужурского района, </w:t>
      </w:r>
      <w:r w:rsidRPr="00BB18A4">
        <w:t xml:space="preserve">герба </w:t>
      </w:r>
      <w:r>
        <w:t>Солгонского сельсовета</w:t>
      </w:r>
      <w:r w:rsidRPr="00BB18A4">
        <w:t xml:space="preserve"> </w:t>
      </w:r>
      <w:r>
        <w:t xml:space="preserve">гербы </w:t>
      </w:r>
      <w:r w:rsidRPr="00BB18A4">
        <w:t>должны быть выполнены в единой технике.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3.11. Порядок изготовления, хранения и уничтожения герба, а также бланков, печатей и иных носителей изображения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 xml:space="preserve">устанавливается решением </w:t>
      </w:r>
      <w:r>
        <w:t>Совета депутатов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</w:p>
    <w:p w:rsidR="00D1130B" w:rsidRPr="00427326" w:rsidRDefault="00D1130B" w:rsidP="00D1130B">
      <w:pPr>
        <w:tabs>
          <w:tab w:val="left" w:pos="1276"/>
        </w:tabs>
        <w:jc w:val="center"/>
        <w:rPr>
          <w:b/>
          <w:bCs/>
          <w:iCs/>
        </w:rPr>
      </w:pPr>
      <w:r w:rsidRPr="00427326">
        <w:rPr>
          <w:rStyle w:val="a8"/>
          <w:sz w:val="28"/>
          <w:szCs w:val="28"/>
        </w:rPr>
        <w:t xml:space="preserve">4. Порядок использования герба </w:t>
      </w:r>
      <w:r w:rsidRPr="00427326">
        <w:rPr>
          <w:b/>
          <w:iCs/>
        </w:rPr>
        <w:t>Солгонского сельсовета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  <w:rPr>
          <w:rStyle w:val="a8"/>
        </w:rPr>
      </w:pP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4.1.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в многоцветном варианте размещается: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  <w:rPr>
          <w:spacing w:val="-6"/>
        </w:rPr>
      </w:pPr>
      <w:r w:rsidRPr="00D171D7">
        <w:rPr>
          <w:spacing w:val="-6"/>
        </w:rPr>
        <w:t xml:space="preserve">1) на вывесках, фасадах зданий органов местного самоуправления; муниципальных предприятий и учреждений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spacing w:val="-6"/>
        </w:rPr>
        <w:t>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  <w:rPr>
          <w:spacing w:val="-10"/>
        </w:rPr>
      </w:pPr>
      <w:r w:rsidRPr="00D171D7">
        <w:rPr>
          <w:spacing w:val="-10"/>
        </w:rPr>
        <w:t xml:space="preserve">2) в залах заседаний органов местного самоуправления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540"/>
        </w:tabs>
        <w:ind w:firstLine="540"/>
        <w:jc w:val="both"/>
      </w:pPr>
      <w:r w:rsidRPr="00D171D7">
        <w:t xml:space="preserve">3) в кабинетах главы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выборных должностных лиц местного самоуправления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; должностного лица, исполняющего полномочия главы местной администрации (далее – главы администрации)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 xml:space="preserve">4.2.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>в многоцветном варианте может размещаться: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 xml:space="preserve">1) в кабинетах заместителей главы администрации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, руководителей органов администрации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 руководителей муниципальных предприятий, учреждений и организаций, находящихся в муниципальной собственности;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 xml:space="preserve">2) на официальных сайтах органов местного самоуправления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>в сети Интернет;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>3) на пассажирском и ин</w:t>
      </w:r>
      <w:r>
        <w:t>ом</w:t>
      </w:r>
      <w:r w:rsidRPr="00D171D7">
        <w:t xml:space="preserve"> видах транспорта, предназначенных для обслуживания населения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>4) в заставках местных телевизионных программ;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 xml:space="preserve">5) на форме спортивных команд и отдельных спортсменов, представляющих </w:t>
      </w:r>
      <w:r>
        <w:rPr>
          <w:iCs/>
        </w:rPr>
        <w:t>Солгонский</w:t>
      </w:r>
      <w:r w:rsidRPr="00D171D7">
        <w:rPr>
          <w:iCs/>
        </w:rPr>
        <w:t xml:space="preserve"> </w:t>
      </w:r>
      <w:r>
        <w:rPr>
          <w:iCs/>
        </w:rPr>
        <w:t>сельсовет</w:t>
      </w:r>
      <w:r w:rsidRPr="00D171D7">
        <w:t>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  <w:rPr>
          <w:spacing w:val="-6"/>
        </w:rPr>
      </w:pPr>
      <w:r w:rsidRPr="00D171D7">
        <w:rPr>
          <w:iCs/>
        </w:rPr>
        <w:t xml:space="preserve">6) на стелах, </w:t>
      </w:r>
      <w:r w:rsidRPr="00D171D7">
        <w:rPr>
          <w:spacing w:val="-6"/>
        </w:rPr>
        <w:t xml:space="preserve">указателях, знаках, обозначающих границу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rPr>
          <w:spacing w:val="-6"/>
        </w:rPr>
        <w:t xml:space="preserve">при въезде и выезде с территории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spacing w:val="-6"/>
        </w:rPr>
        <w:t>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4.3.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(в многоцветном или одноцветном вариантах) может воспроизводиться на бланках: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1) Главы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2) Главы администрации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3) администрации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; 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4) </w:t>
      </w:r>
      <w:r>
        <w:t>Совета депутатов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5) депутатов </w:t>
      </w:r>
      <w:r>
        <w:t>Совета депутатов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  <w:rPr>
          <w:iCs/>
        </w:rPr>
      </w:pPr>
      <w:r w:rsidRPr="00D171D7">
        <w:t xml:space="preserve">6) контрольного органа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>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rPr>
          <w:iCs/>
        </w:rPr>
        <w:t xml:space="preserve">7) иных органов местного самоуправления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, предусмотренных уставом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>: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lastRenderedPageBreak/>
        <w:t xml:space="preserve">8) должностных лиц органов местного самоуправления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>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>9) муниципальных правовых актов;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10) удостоверений лиц, осуществляющих службу на должностях в органах местного самоуправления, депутатов </w:t>
      </w:r>
      <w:r>
        <w:t>Совета депутатов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 служащих (работников) предприятий, учреждений и организаций, находящихся в муниципальной собственности;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>11) удостоверений к знакам различия, знакам отличия, установленных муниципальными правовыми актами;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4.4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>(в многоцветном или одноцветном вариантах) может воспроизводиться: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1) на знаках различия, знаках отличия, установленных муниципальными правовыми актами </w:t>
      </w:r>
      <w:r>
        <w:t>Совета депутатов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2) на визитных карточках лиц, осуществляющих службу на должностях в органах местного самоуправления, депутатов </w:t>
      </w:r>
      <w:r>
        <w:t>Совета депутатов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; служащих (работников) муниципальных предприятий, учреждений и организаций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3) на официальных периодических печатных изданиях, учредителями которых являются органы местного самоуправления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, предприятия, учреждения и организации, находящиеся в муниципальной собственности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tabs>
          <w:tab w:val="left" w:pos="1276"/>
        </w:tabs>
        <w:ind w:firstLine="540"/>
        <w:jc w:val="both"/>
      </w:pPr>
      <w:r w:rsidRPr="00D171D7"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4.5. Герб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>(в многоцветном или одноцветном вариант</w:t>
      </w:r>
      <w:r>
        <w:t>е</w:t>
      </w:r>
      <w:r w:rsidRPr="00D171D7">
        <w:t>) может быть использован в качестве геральдической основы для разработки знаков различия, знаков отличия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4.6. Многоцветное воспроизведение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>может использоваться при проведении: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>1) протокольных мероприятий;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 xml:space="preserve">2) торжественных мероприятий, церемоний с участием должностных лиц органов государственной власти </w:t>
      </w:r>
      <w:r>
        <w:t>Красноярск</w:t>
      </w:r>
      <w:r w:rsidRPr="00D171D7">
        <w:t xml:space="preserve">ого края и государственных органов </w:t>
      </w:r>
      <w:r>
        <w:t>Красноярск</w:t>
      </w:r>
      <w:r w:rsidRPr="00D171D7">
        <w:t xml:space="preserve">ого края, главы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, официальных представителей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;</w:t>
      </w:r>
    </w:p>
    <w:p w:rsidR="00D1130B" w:rsidRPr="00D171D7" w:rsidRDefault="00D1130B" w:rsidP="00D1130B">
      <w:pPr>
        <w:tabs>
          <w:tab w:val="left" w:pos="1134"/>
        </w:tabs>
        <w:ind w:firstLine="540"/>
        <w:jc w:val="both"/>
      </w:pPr>
      <w:r w:rsidRPr="00D171D7">
        <w:t>3) иных официальных мероприятий.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4.7. Изображение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 xml:space="preserve">в одноцветном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ind w:firstLine="540"/>
        <w:jc w:val="both"/>
        <w:rPr>
          <w:bCs/>
        </w:rPr>
      </w:pPr>
      <w:r w:rsidRPr="00D171D7">
        <w:t xml:space="preserve">4.8. Использование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 xml:space="preserve">или его воспроизведение в случаях, не предусмотренных пунктами 4.1. – 4.7. настоящего Положения, </w:t>
      </w:r>
      <w:r w:rsidRPr="00D171D7">
        <w:rPr>
          <w:bCs/>
        </w:rPr>
        <w:t xml:space="preserve">является неофициальным использованием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ind w:firstLine="540"/>
        <w:jc w:val="both"/>
        <w:rPr>
          <w:iCs/>
        </w:rPr>
      </w:pPr>
      <w:r w:rsidRPr="00D171D7">
        <w:lastRenderedPageBreak/>
        <w:t xml:space="preserve">4.9. Использование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или его воспроизведение в случаях, не предусмотренных пунктами 4.1. – 4.7. настоящего Положения, осуществляется по </w:t>
      </w:r>
      <w:r w:rsidRPr="00D171D7">
        <w:rPr>
          <w:bCs/>
        </w:rPr>
        <w:t xml:space="preserve">согласованию с администрацией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bCs/>
          <w:iCs/>
        </w:rPr>
        <w:t>, в порядке,</w:t>
      </w:r>
      <w:r w:rsidRPr="00D171D7">
        <w:rPr>
          <w:b/>
          <w:iCs/>
        </w:rPr>
        <w:t xml:space="preserve"> </w:t>
      </w:r>
      <w:r w:rsidRPr="00D171D7">
        <w:rPr>
          <w:bCs/>
          <w:iCs/>
        </w:rPr>
        <w:t>установленном</w:t>
      </w:r>
      <w:r w:rsidRPr="00D171D7">
        <w:rPr>
          <w:b/>
          <w:iCs/>
        </w:rPr>
        <w:t xml:space="preserve"> </w:t>
      </w:r>
      <w:r w:rsidRPr="00D171D7">
        <w:rPr>
          <w:iCs/>
        </w:rPr>
        <w:t xml:space="preserve">решением </w:t>
      </w:r>
      <w:r>
        <w:t>Совета депутатов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>.</w:t>
      </w:r>
    </w:p>
    <w:p w:rsidR="00D1130B" w:rsidRPr="00D171D7" w:rsidRDefault="00D1130B" w:rsidP="00D1130B">
      <w:pPr>
        <w:ind w:firstLine="540"/>
        <w:jc w:val="both"/>
        <w:rPr>
          <w:b/>
        </w:rPr>
      </w:pPr>
    </w:p>
    <w:p w:rsidR="00D1130B" w:rsidRPr="00427326" w:rsidRDefault="00D1130B" w:rsidP="00D1130B">
      <w:pPr>
        <w:pStyle w:val="a9"/>
        <w:ind w:firstLine="0"/>
        <w:jc w:val="center"/>
        <w:rPr>
          <w:sz w:val="28"/>
          <w:szCs w:val="28"/>
        </w:rPr>
      </w:pPr>
      <w:r w:rsidRPr="00427326">
        <w:rPr>
          <w:sz w:val="28"/>
          <w:szCs w:val="28"/>
        </w:rPr>
        <w:t>5. Контроль и ответственность за нарушение настоящего Положения</w:t>
      </w:r>
    </w:p>
    <w:p w:rsidR="00D1130B" w:rsidRPr="00427326" w:rsidRDefault="00D1130B" w:rsidP="00D1130B">
      <w:pPr>
        <w:pStyle w:val="a9"/>
        <w:ind w:firstLine="540"/>
        <w:jc w:val="both"/>
        <w:rPr>
          <w:sz w:val="28"/>
          <w:szCs w:val="28"/>
        </w:rPr>
      </w:pPr>
    </w:p>
    <w:p w:rsidR="00D1130B" w:rsidRPr="00D171D7" w:rsidRDefault="00D1130B" w:rsidP="00D1130B">
      <w:pPr>
        <w:ind w:firstLine="540"/>
        <w:jc w:val="both"/>
      </w:pPr>
      <w:r w:rsidRPr="00D171D7">
        <w:t xml:space="preserve">5.1. Контроль соблюдения установленных настоящим Положением норм возлагается на администрацию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ind w:firstLine="540"/>
        <w:jc w:val="both"/>
      </w:pPr>
      <w:r w:rsidRPr="00D171D7">
        <w:t>5.2. Ответственность за искажение герба или его изображения, установленного настоящим Положением, несет исполнитель допущенных искажений.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5.3. Нарушениями норм воспроизведения и использования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являются: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1) использование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в качестве геральдической основы гербов и флагов общественных объединений, муниципальных унитарных предприятий, муниципальных учреждений, организаций независимо от их организационно-правовой формы;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2) использование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>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:rsidR="00D1130B" w:rsidRPr="00D171D7" w:rsidRDefault="00D1130B" w:rsidP="00D1130B">
      <w:pPr>
        <w:ind w:firstLine="540"/>
        <w:jc w:val="both"/>
      </w:pPr>
      <w:r w:rsidRPr="00D171D7">
        <w:t xml:space="preserve">3) искажение рисунка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, установленного в пункте 2.1. части 2 настоящего Положения;</w:t>
      </w:r>
    </w:p>
    <w:p w:rsidR="00D1130B" w:rsidRPr="00D171D7" w:rsidRDefault="00D1130B" w:rsidP="00D1130B">
      <w:pPr>
        <w:ind w:firstLine="540"/>
        <w:jc w:val="both"/>
      </w:pPr>
      <w:r w:rsidRPr="00D171D7">
        <w:rPr>
          <w:bCs/>
        </w:rPr>
        <w:t>4) и</w:t>
      </w:r>
      <w:r w:rsidRPr="00D171D7">
        <w:t xml:space="preserve">спользование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t>или его воспроизведение с нарушением норм, установленных настоящим Положением;</w:t>
      </w:r>
    </w:p>
    <w:p w:rsidR="00D1130B" w:rsidRPr="00D171D7" w:rsidRDefault="00D1130B" w:rsidP="00D1130B">
      <w:pPr>
        <w:ind w:firstLine="540"/>
        <w:jc w:val="both"/>
      </w:pPr>
      <w:r w:rsidRPr="00D171D7">
        <w:rPr>
          <w:bCs/>
        </w:rPr>
        <w:t xml:space="preserve">5) </w:t>
      </w:r>
      <w:r w:rsidRPr="00D171D7">
        <w:t xml:space="preserve">воспроизведение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с искажением или изменением композиции или цветов, выходящ</w:t>
      </w:r>
      <w:r>
        <w:t>им</w:t>
      </w:r>
      <w:r w:rsidRPr="00D171D7">
        <w:t xml:space="preserve"> за пределы геральдически допустимого;</w:t>
      </w:r>
    </w:p>
    <w:p w:rsidR="00D1130B" w:rsidRPr="00D171D7" w:rsidRDefault="00D1130B" w:rsidP="00D1130B">
      <w:pPr>
        <w:autoSpaceDE w:val="0"/>
        <w:autoSpaceDN w:val="0"/>
        <w:adjustRightInd w:val="0"/>
        <w:ind w:firstLine="540"/>
        <w:jc w:val="both"/>
      </w:pPr>
      <w:r w:rsidRPr="00D171D7">
        <w:rPr>
          <w:bCs/>
        </w:rPr>
        <w:t>6) н</w:t>
      </w:r>
      <w:r w:rsidRPr="00D171D7">
        <w:t xml:space="preserve">адругательство над гербом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D1130B" w:rsidRPr="00D171D7" w:rsidRDefault="00D1130B" w:rsidP="00D1130B">
      <w:pPr>
        <w:autoSpaceDE w:val="0"/>
        <w:autoSpaceDN w:val="0"/>
        <w:adjustRightInd w:val="0"/>
        <w:ind w:firstLine="540"/>
        <w:jc w:val="both"/>
      </w:pPr>
      <w:r w:rsidRPr="00D171D7">
        <w:rPr>
          <w:bCs/>
        </w:rPr>
        <w:t>7) у</w:t>
      </w:r>
      <w:r w:rsidRPr="00D171D7">
        <w:t xml:space="preserve">мышленное повреждение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.</w:t>
      </w:r>
    </w:p>
    <w:p w:rsidR="00D1130B" w:rsidRPr="00D171D7" w:rsidRDefault="00D1130B" w:rsidP="00D1130B">
      <w:pPr>
        <w:ind w:firstLine="540"/>
        <w:jc w:val="both"/>
      </w:pPr>
      <w:r w:rsidRPr="00D171D7">
        <w:t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</w:t>
      </w:r>
      <w:r>
        <w:t xml:space="preserve"> и Законами Красноярского края</w:t>
      </w:r>
      <w:r w:rsidRPr="00D171D7">
        <w:t>.</w:t>
      </w:r>
    </w:p>
    <w:p w:rsidR="00D1130B" w:rsidRPr="00D171D7" w:rsidRDefault="00D1130B" w:rsidP="00D1130B">
      <w:pPr>
        <w:ind w:firstLine="540"/>
        <w:jc w:val="both"/>
      </w:pPr>
    </w:p>
    <w:p w:rsidR="00D1130B" w:rsidRPr="00427326" w:rsidRDefault="00D1130B" w:rsidP="00D1130B">
      <w:pPr>
        <w:pStyle w:val="a9"/>
        <w:ind w:firstLine="0"/>
        <w:jc w:val="center"/>
        <w:rPr>
          <w:sz w:val="28"/>
          <w:szCs w:val="28"/>
        </w:rPr>
      </w:pPr>
      <w:r w:rsidRPr="00427326">
        <w:rPr>
          <w:sz w:val="28"/>
          <w:szCs w:val="28"/>
        </w:rPr>
        <w:t>6. Заключительные положения</w:t>
      </w:r>
    </w:p>
    <w:p w:rsidR="00D1130B" w:rsidRPr="00D171D7" w:rsidRDefault="00D1130B" w:rsidP="00D1130B">
      <w:pPr>
        <w:pStyle w:val="a9"/>
        <w:ind w:firstLine="540"/>
        <w:jc w:val="both"/>
      </w:pPr>
    </w:p>
    <w:p w:rsidR="00D1130B" w:rsidRPr="00D171D7" w:rsidRDefault="00D1130B" w:rsidP="00D1130B">
      <w:pPr>
        <w:ind w:firstLine="540"/>
        <w:jc w:val="both"/>
      </w:pPr>
      <w:r w:rsidRPr="00D171D7">
        <w:t xml:space="preserve">6.1. Внесение в композицию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D1130B" w:rsidRPr="00D171D7" w:rsidRDefault="00D1130B" w:rsidP="00D1130B">
      <w:pPr>
        <w:ind w:firstLine="540"/>
        <w:jc w:val="both"/>
      </w:pPr>
      <w:r w:rsidRPr="00D171D7">
        <w:lastRenderedPageBreak/>
        <w:t xml:space="preserve">6.2. Права на использование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, с момента установления его </w:t>
      </w:r>
      <w:r>
        <w:t>Советом депутатов</w:t>
      </w:r>
      <w:r w:rsidRPr="00D171D7"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в качестве официального символа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, принадлежат органам местного самоуправления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>.</w:t>
      </w:r>
    </w:p>
    <w:p w:rsidR="00D1130B" w:rsidRPr="00D171D7" w:rsidRDefault="00D1130B" w:rsidP="00D1130B">
      <w:pPr>
        <w:ind w:firstLine="540"/>
        <w:jc w:val="both"/>
        <w:rPr>
          <w:spacing w:val="-6"/>
        </w:rPr>
      </w:pPr>
      <w:r w:rsidRPr="00D171D7">
        <w:rPr>
          <w:spacing w:val="-6"/>
        </w:rPr>
        <w:t>6.3. Герб</w:t>
      </w:r>
      <w:r w:rsidRPr="00D171D7">
        <w:rPr>
          <w:iCs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spacing w:val="-6"/>
        </w:rPr>
        <w:t xml:space="preserve">, с момента установления его </w:t>
      </w:r>
      <w:r>
        <w:rPr>
          <w:spacing w:val="-6"/>
        </w:rPr>
        <w:t>Советом депутатов</w:t>
      </w:r>
      <w:r w:rsidRPr="00D171D7">
        <w:rPr>
          <w:spacing w:val="-6"/>
        </w:rPr>
        <w:t xml:space="preserve">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iCs/>
        </w:rPr>
        <w:t xml:space="preserve"> </w:t>
      </w:r>
      <w:r w:rsidRPr="00D171D7">
        <w:rPr>
          <w:spacing w:val="-6"/>
        </w:rPr>
        <w:t xml:space="preserve">в качестве официального символа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rPr>
          <w:spacing w:val="-6"/>
        </w:rPr>
        <w:t>, согласно части 4 Гражданского кодекса Российской Федерации, авторским правом не охраняется.</w:t>
      </w:r>
    </w:p>
    <w:p w:rsidR="00D1130B" w:rsidRDefault="00D1130B" w:rsidP="00D1130B">
      <w:pPr>
        <w:ind w:firstLine="540"/>
        <w:jc w:val="both"/>
      </w:pPr>
      <w:r w:rsidRPr="00D171D7">
        <w:t>6.4. Настоящее Положение вступает в силу со дня его официального опубликования.</w:t>
      </w:r>
    </w:p>
    <w:p w:rsidR="00D1130B" w:rsidRPr="00D171D7" w:rsidRDefault="00D1130B" w:rsidP="00D1130B">
      <w:pPr>
        <w:ind w:firstLine="540"/>
        <w:jc w:val="both"/>
      </w:pPr>
    </w:p>
    <w:p w:rsidR="00D1130B" w:rsidRPr="00D171D7" w:rsidRDefault="00D1130B" w:rsidP="00D1130B">
      <w:pPr>
        <w:ind w:firstLine="540"/>
        <w:jc w:val="both"/>
        <w:rPr>
          <w:b/>
        </w:rPr>
      </w:pPr>
      <w:r w:rsidRPr="00D171D7">
        <w:rPr>
          <w:b/>
        </w:rPr>
        <w:t xml:space="preserve">Приложения: </w:t>
      </w:r>
    </w:p>
    <w:p w:rsidR="00D1130B" w:rsidRPr="00D171D7" w:rsidRDefault="00D1130B" w:rsidP="00D1130B">
      <w:pPr>
        <w:numPr>
          <w:ilvl w:val="0"/>
          <w:numId w:val="1"/>
        </w:numPr>
        <w:tabs>
          <w:tab w:val="left" w:pos="1080"/>
        </w:tabs>
        <w:ind w:left="284" w:firstLine="540"/>
        <w:jc w:val="both"/>
      </w:pPr>
      <w:r w:rsidRPr="00D171D7">
        <w:t xml:space="preserve">Многоцветный рисунок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>
        <w:t>.</w:t>
      </w:r>
    </w:p>
    <w:p w:rsidR="00D1130B" w:rsidRPr="00D171D7" w:rsidRDefault="00D1130B" w:rsidP="00D1130B">
      <w:pPr>
        <w:numPr>
          <w:ilvl w:val="0"/>
          <w:numId w:val="1"/>
        </w:numPr>
        <w:tabs>
          <w:tab w:val="left" w:pos="1080"/>
        </w:tabs>
        <w:ind w:left="284" w:firstLine="540"/>
        <w:jc w:val="both"/>
      </w:pPr>
      <w:r w:rsidRPr="00D171D7">
        <w:t xml:space="preserve">Одноцветный рисунок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>
        <w:t>.</w:t>
      </w:r>
    </w:p>
    <w:p w:rsidR="00D1130B" w:rsidRPr="00D171D7" w:rsidRDefault="00D1130B" w:rsidP="00D1130B">
      <w:pPr>
        <w:numPr>
          <w:ilvl w:val="0"/>
          <w:numId w:val="1"/>
        </w:numPr>
        <w:tabs>
          <w:tab w:val="left" w:pos="1080"/>
        </w:tabs>
        <w:ind w:left="284" w:firstLine="540"/>
        <w:jc w:val="both"/>
      </w:pPr>
      <w:r w:rsidRPr="00D171D7">
        <w:t xml:space="preserve">Одноцветный рисунок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>, выполненный с условной штриховкой для обозначения цвета</w:t>
      </w:r>
      <w:r>
        <w:t>.</w:t>
      </w:r>
    </w:p>
    <w:p w:rsidR="00D1130B" w:rsidRPr="00D171D7" w:rsidRDefault="00D1130B" w:rsidP="00D1130B">
      <w:pPr>
        <w:numPr>
          <w:ilvl w:val="0"/>
          <w:numId w:val="1"/>
        </w:numPr>
        <w:tabs>
          <w:tab w:val="left" w:pos="1080"/>
        </w:tabs>
        <w:ind w:left="284" w:firstLine="540"/>
        <w:jc w:val="both"/>
      </w:pPr>
      <w:r w:rsidRPr="00D171D7">
        <w:t xml:space="preserve">Многоцветный рисунок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</w:t>
      </w:r>
      <w:r>
        <w:t>с короной.</w:t>
      </w:r>
    </w:p>
    <w:p w:rsidR="00D1130B" w:rsidRPr="00D171D7" w:rsidRDefault="00D1130B" w:rsidP="00D1130B">
      <w:pPr>
        <w:numPr>
          <w:ilvl w:val="0"/>
          <w:numId w:val="1"/>
        </w:numPr>
        <w:tabs>
          <w:tab w:val="left" w:pos="1080"/>
        </w:tabs>
        <w:ind w:left="284" w:firstLine="540"/>
        <w:jc w:val="both"/>
      </w:pPr>
      <w:r w:rsidRPr="00D171D7">
        <w:t xml:space="preserve">Одноцветный рисунок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с короной</w:t>
      </w:r>
      <w:r>
        <w:t>.</w:t>
      </w:r>
    </w:p>
    <w:p w:rsidR="00D1130B" w:rsidRPr="00D171D7" w:rsidRDefault="00D1130B" w:rsidP="00D1130B">
      <w:pPr>
        <w:numPr>
          <w:ilvl w:val="0"/>
          <w:numId w:val="1"/>
        </w:numPr>
        <w:tabs>
          <w:tab w:val="left" w:pos="1080"/>
        </w:tabs>
        <w:ind w:left="284" w:firstLine="540"/>
        <w:jc w:val="both"/>
      </w:pPr>
      <w:r w:rsidRPr="00D171D7">
        <w:t xml:space="preserve">Одноцветный рисунок герба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>сельсовета</w:t>
      </w:r>
      <w:r w:rsidRPr="00D171D7">
        <w:t xml:space="preserve"> с </w:t>
      </w:r>
      <w:r>
        <w:t>короной</w:t>
      </w:r>
      <w:r w:rsidRPr="00D171D7">
        <w:t>, выполненный с условной штриховкой для обозначе</w:t>
      </w:r>
      <w:r>
        <w:t>ния цвета.</w:t>
      </w:r>
    </w:p>
    <w:p w:rsidR="00D1130B" w:rsidRPr="00D171D7" w:rsidRDefault="00D1130B" w:rsidP="00D1130B">
      <w:pPr>
        <w:ind w:left="284" w:firstLine="540"/>
        <w:jc w:val="both"/>
      </w:pPr>
    </w:p>
    <w:p w:rsidR="00D1130B" w:rsidRPr="00D171D7" w:rsidRDefault="00D1130B" w:rsidP="00D1130B">
      <w:pPr>
        <w:ind w:firstLine="540"/>
        <w:jc w:val="both"/>
      </w:pPr>
    </w:p>
    <w:p w:rsidR="00D1130B" w:rsidRPr="00D171D7" w:rsidRDefault="00D1130B" w:rsidP="00D1130B">
      <w:pPr>
        <w:ind w:firstLine="540"/>
        <w:jc w:val="both"/>
      </w:pPr>
    </w:p>
    <w:p w:rsidR="00D1130B" w:rsidRPr="00D171D7" w:rsidRDefault="00D1130B" w:rsidP="00D1130B">
      <w:pPr>
        <w:ind w:firstLine="540"/>
        <w:jc w:val="both"/>
      </w:pPr>
      <w:r w:rsidRPr="00D171D7">
        <w:t xml:space="preserve">Глава </w:t>
      </w:r>
      <w:r>
        <w:rPr>
          <w:iCs/>
        </w:rPr>
        <w:t>Солгонского</w:t>
      </w:r>
      <w:r w:rsidRPr="00D171D7">
        <w:rPr>
          <w:iCs/>
        </w:rPr>
        <w:t xml:space="preserve"> </w:t>
      </w:r>
      <w:r>
        <w:rPr>
          <w:iCs/>
        </w:rPr>
        <w:t xml:space="preserve">сельсовета             </w:t>
      </w:r>
      <w:r w:rsidR="00427326">
        <w:rPr>
          <w:iCs/>
        </w:rPr>
        <w:t xml:space="preserve">                            А.М.Третьяков</w:t>
      </w:r>
    </w:p>
    <w:p w:rsidR="00D1130B" w:rsidRPr="00D171D7" w:rsidRDefault="00D1130B" w:rsidP="00D1130B">
      <w:pPr>
        <w:ind w:firstLine="540"/>
        <w:jc w:val="both"/>
      </w:pPr>
    </w:p>
    <w:p w:rsidR="00D1130B" w:rsidRPr="00D171D7" w:rsidRDefault="00D1130B" w:rsidP="00D1130B">
      <w:pPr>
        <w:ind w:firstLine="540"/>
        <w:jc w:val="both"/>
      </w:pPr>
    </w:p>
    <w:p w:rsidR="00D1130B" w:rsidRDefault="00D1130B" w:rsidP="00D1130B"/>
    <w:p w:rsidR="005E00E0" w:rsidRDefault="005E00E0" w:rsidP="00D1130B"/>
    <w:p w:rsidR="005E00E0" w:rsidRDefault="005E00E0" w:rsidP="00D1130B"/>
    <w:p w:rsidR="005E00E0" w:rsidRDefault="005E00E0" w:rsidP="00D1130B"/>
    <w:p w:rsidR="005E00E0" w:rsidRDefault="005E00E0" w:rsidP="00D1130B"/>
    <w:p w:rsidR="005E00E0" w:rsidRDefault="006D0E80" w:rsidP="00D1130B">
      <w:r>
        <w:rPr>
          <w:noProof/>
        </w:rPr>
        <w:lastRenderedPageBreak/>
        <w:drawing>
          <wp:inline distT="0" distB="0" distL="0" distR="0">
            <wp:extent cx="5760085" cy="95041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50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E0" w:rsidRDefault="006D0E80" w:rsidP="00D1130B">
      <w:r>
        <w:rPr>
          <w:noProof/>
        </w:rPr>
        <w:lastRenderedPageBreak/>
        <w:drawing>
          <wp:inline distT="0" distB="0" distL="0" distR="0">
            <wp:extent cx="5760085" cy="92873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E0" w:rsidRDefault="005E00E0" w:rsidP="00D1130B"/>
    <w:p w:rsidR="005E00E0" w:rsidRDefault="006D0E80" w:rsidP="00D1130B">
      <w:r>
        <w:rPr>
          <w:noProof/>
        </w:rPr>
        <w:lastRenderedPageBreak/>
        <w:drawing>
          <wp:inline distT="0" distB="0" distL="0" distR="0">
            <wp:extent cx="5760085" cy="88544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E0" w:rsidRDefault="005E00E0" w:rsidP="00D1130B"/>
    <w:p w:rsidR="005E00E0" w:rsidRDefault="005E00E0" w:rsidP="00D1130B"/>
    <w:p w:rsidR="008A35A1" w:rsidRDefault="008A35A1" w:rsidP="00D1130B"/>
    <w:p w:rsidR="008A35A1" w:rsidRDefault="008A35A1" w:rsidP="00D1130B">
      <w:r w:rsidRPr="008A35A1">
        <w:rPr>
          <w:noProof/>
        </w:rPr>
        <w:lastRenderedPageBreak/>
        <w:drawing>
          <wp:inline distT="0" distB="0" distL="0" distR="0">
            <wp:extent cx="6115050" cy="95821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58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A1" w:rsidRDefault="008A35A1" w:rsidP="00D1130B">
      <w:r w:rsidRPr="008A35A1">
        <w:rPr>
          <w:noProof/>
        </w:rPr>
        <w:lastRenderedPageBreak/>
        <w:drawing>
          <wp:inline distT="0" distB="0" distL="0" distR="0">
            <wp:extent cx="5760591" cy="94678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46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E0" w:rsidRDefault="005E00E0" w:rsidP="00D1130B"/>
    <w:p w:rsidR="008A35A1" w:rsidRDefault="006D0E80" w:rsidP="00D1130B">
      <w:r>
        <w:rPr>
          <w:noProof/>
        </w:rPr>
        <w:drawing>
          <wp:inline distT="0" distB="0" distL="0" distR="0">
            <wp:extent cx="5760085" cy="926352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2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5A1" w:rsidSect="008A35A1">
      <w:pgSz w:w="11906" w:h="16838" w:code="9"/>
      <w:pgMar w:top="1134" w:right="1276" w:bottom="567" w:left="1559" w:header="709" w:footer="709" w:gutter="0"/>
      <w:paperSrc w:first="7" w:other="7"/>
      <w:cols w:space="708"/>
      <w:docGrid w:linePitch="60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683" w:rsidRDefault="00227683" w:rsidP="00D1130B">
      <w:r>
        <w:separator/>
      </w:r>
    </w:p>
  </w:endnote>
  <w:endnote w:type="continuationSeparator" w:id="0">
    <w:p w:rsidR="00227683" w:rsidRDefault="00227683" w:rsidP="00D11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683" w:rsidRDefault="00227683" w:rsidP="00D1130B">
      <w:r>
        <w:separator/>
      </w:r>
    </w:p>
  </w:footnote>
  <w:footnote w:type="continuationSeparator" w:id="0">
    <w:p w:rsidR="00227683" w:rsidRDefault="00227683" w:rsidP="00D1130B">
      <w:r>
        <w:continuationSeparator/>
      </w:r>
    </w:p>
  </w:footnote>
  <w:footnote w:id="1">
    <w:p w:rsidR="00D1130B" w:rsidRDefault="00D1130B" w:rsidP="00D1130B">
      <w:pPr>
        <w:pStyle w:val="ac"/>
      </w:pPr>
      <w:r>
        <w:rPr>
          <w:rStyle w:val="ae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4F9"/>
    <w:multiLevelType w:val="hybridMultilevel"/>
    <w:tmpl w:val="AB8C9C0C"/>
    <w:lvl w:ilvl="0" w:tplc="A732A3A0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60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130B"/>
    <w:rsid w:val="00125DE7"/>
    <w:rsid w:val="00145A71"/>
    <w:rsid w:val="00227683"/>
    <w:rsid w:val="002B2EC2"/>
    <w:rsid w:val="002B3A7E"/>
    <w:rsid w:val="002E77C4"/>
    <w:rsid w:val="00427326"/>
    <w:rsid w:val="00460436"/>
    <w:rsid w:val="004B2CA1"/>
    <w:rsid w:val="005E00E0"/>
    <w:rsid w:val="005E2CBA"/>
    <w:rsid w:val="00621D69"/>
    <w:rsid w:val="00630B46"/>
    <w:rsid w:val="006D0E80"/>
    <w:rsid w:val="006E04A6"/>
    <w:rsid w:val="007409D3"/>
    <w:rsid w:val="0075539F"/>
    <w:rsid w:val="00757659"/>
    <w:rsid w:val="00876486"/>
    <w:rsid w:val="008A35A1"/>
    <w:rsid w:val="008B13F1"/>
    <w:rsid w:val="009D0285"/>
    <w:rsid w:val="00A70B40"/>
    <w:rsid w:val="00A76A70"/>
    <w:rsid w:val="00B31EFD"/>
    <w:rsid w:val="00B3643B"/>
    <w:rsid w:val="00D1130B"/>
    <w:rsid w:val="00D427BC"/>
    <w:rsid w:val="00D73459"/>
    <w:rsid w:val="00D91D2B"/>
    <w:rsid w:val="00E24C69"/>
    <w:rsid w:val="00ED783C"/>
    <w:rsid w:val="00F019D4"/>
    <w:rsid w:val="00F422D8"/>
    <w:rsid w:val="00F571EE"/>
    <w:rsid w:val="00F6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44"/>
        <w:szCs w:val="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0B"/>
    <w:pPr>
      <w:spacing w:after="0" w:line="240" w:lineRule="auto"/>
    </w:pPr>
    <w:rPr>
      <w:rFonts w:eastAsia="Times New Roman"/>
      <w:b w:val="0"/>
      <w:bCs w:val="0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D1130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1130B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113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 w:val="0"/>
      <w:bCs w:val="0"/>
      <w:sz w:val="20"/>
      <w:szCs w:val="20"/>
      <w:lang w:eastAsia="ru-RU"/>
    </w:rPr>
  </w:style>
  <w:style w:type="paragraph" w:customStyle="1" w:styleId="ConsTitle">
    <w:name w:val="ConsTitle"/>
    <w:rsid w:val="00D1130B"/>
    <w:pPr>
      <w:widowControl w:val="0"/>
      <w:snapToGrid w:val="0"/>
      <w:spacing w:after="0" w:line="240" w:lineRule="auto"/>
      <w:ind w:right="19772"/>
    </w:pPr>
    <w:rPr>
      <w:rFonts w:ascii="Arial" w:eastAsia="Times New Roman" w:hAnsi="Arial"/>
      <w:bCs w:val="0"/>
      <w:sz w:val="1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13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30B"/>
    <w:rPr>
      <w:rFonts w:ascii="Tahoma" w:eastAsia="Times New Roman" w:hAnsi="Tahoma" w:cs="Tahoma"/>
      <w:b w:val="0"/>
      <w:bCs w:val="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1130B"/>
    <w:rPr>
      <w:rFonts w:ascii="Cambria" w:eastAsia="Times New Roman" w:hAnsi="Cambria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1130B"/>
    <w:rPr>
      <w:rFonts w:ascii="Cambria" w:eastAsia="Times New Roman" w:hAnsi="Cambria"/>
      <w:i/>
      <w:iCs/>
      <w:sz w:val="28"/>
      <w:szCs w:val="2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D1130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D1130B"/>
    <w:rPr>
      <w:rFonts w:ascii="Cambria" w:eastAsia="Times New Roman" w:hAnsi="Cambria"/>
      <w:kern w:val="28"/>
      <w:sz w:val="32"/>
      <w:szCs w:val="32"/>
      <w:lang w:eastAsia="ru-RU"/>
    </w:rPr>
  </w:style>
  <w:style w:type="character" w:customStyle="1" w:styleId="a7">
    <w:name w:val="статьи Знак"/>
    <w:basedOn w:val="a0"/>
    <w:rsid w:val="00D1130B"/>
    <w:rPr>
      <w:b/>
      <w:sz w:val="24"/>
      <w:szCs w:val="24"/>
      <w:lang w:val="ru-RU" w:eastAsia="ru-RU" w:bidi="ar-SA"/>
    </w:rPr>
  </w:style>
  <w:style w:type="character" w:customStyle="1" w:styleId="a8">
    <w:name w:val="НАзвание главы Знак"/>
    <w:basedOn w:val="a0"/>
    <w:rsid w:val="00D1130B"/>
    <w:rPr>
      <w:b/>
      <w:sz w:val="24"/>
      <w:szCs w:val="24"/>
      <w:lang w:val="ru-RU" w:eastAsia="ru-RU" w:bidi="ar-SA"/>
    </w:rPr>
  </w:style>
  <w:style w:type="paragraph" w:customStyle="1" w:styleId="a9">
    <w:name w:val="НАзвание главы"/>
    <w:rsid w:val="00D1130B"/>
    <w:pPr>
      <w:spacing w:after="0" w:line="240" w:lineRule="auto"/>
      <w:ind w:firstLine="720"/>
    </w:pPr>
    <w:rPr>
      <w:rFonts w:eastAsia="Times New Roman"/>
      <w:bCs w:val="0"/>
      <w:sz w:val="24"/>
      <w:szCs w:val="24"/>
      <w:lang w:eastAsia="ru-RU"/>
    </w:rPr>
  </w:style>
  <w:style w:type="paragraph" w:styleId="aa">
    <w:name w:val="Body Text"/>
    <w:basedOn w:val="a"/>
    <w:link w:val="ab"/>
    <w:semiHidden/>
    <w:rsid w:val="00D1130B"/>
    <w:rPr>
      <w:b/>
      <w:bCs/>
      <w:sz w:val="32"/>
      <w:szCs w:val="24"/>
    </w:rPr>
  </w:style>
  <w:style w:type="character" w:customStyle="1" w:styleId="ab">
    <w:name w:val="Основной текст Знак"/>
    <w:basedOn w:val="a0"/>
    <w:link w:val="aa"/>
    <w:semiHidden/>
    <w:rsid w:val="00D1130B"/>
    <w:rPr>
      <w:rFonts w:eastAsia="Times New Roman"/>
      <w:sz w:val="32"/>
      <w:szCs w:val="24"/>
      <w:lang w:eastAsia="ru-RU"/>
    </w:rPr>
  </w:style>
  <w:style w:type="paragraph" w:styleId="21">
    <w:name w:val="Body Text 2"/>
    <w:basedOn w:val="a"/>
    <w:link w:val="22"/>
    <w:semiHidden/>
    <w:rsid w:val="00D1130B"/>
    <w:pPr>
      <w:jc w:val="both"/>
    </w:pPr>
    <w:rPr>
      <w:sz w:val="26"/>
      <w:szCs w:val="24"/>
    </w:rPr>
  </w:style>
  <w:style w:type="character" w:customStyle="1" w:styleId="22">
    <w:name w:val="Основной текст 2 Знак"/>
    <w:basedOn w:val="a0"/>
    <w:link w:val="21"/>
    <w:semiHidden/>
    <w:rsid w:val="00D1130B"/>
    <w:rPr>
      <w:rFonts w:eastAsia="Times New Roman"/>
      <w:b w:val="0"/>
      <w:bCs w:val="0"/>
      <w:sz w:val="26"/>
      <w:szCs w:val="24"/>
      <w:lang w:eastAsia="ru-RU"/>
    </w:rPr>
  </w:style>
  <w:style w:type="paragraph" w:customStyle="1" w:styleId="justtext">
    <w:name w:val="justtext"/>
    <w:basedOn w:val="a"/>
    <w:rsid w:val="00D1130B"/>
    <w:pPr>
      <w:spacing w:before="46" w:after="46"/>
      <w:ind w:firstLine="415"/>
      <w:jc w:val="both"/>
    </w:pPr>
    <w:rPr>
      <w:rFonts w:ascii="Times New Roman serif" w:hAnsi="Times New Roman serif"/>
      <w:color w:val="000000"/>
      <w:sz w:val="24"/>
      <w:szCs w:val="24"/>
    </w:rPr>
  </w:style>
  <w:style w:type="paragraph" w:styleId="ac">
    <w:name w:val="footnote text"/>
    <w:basedOn w:val="a"/>
    <w:link w:val="ad"/>
    <w:semiHidden/>
    <w:rsid w:val="00D1130B"/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D1130B"/>
    <w:rPr>
      <w:rFonts w:eastAsia="Times New Roman"/>
      <w:b w:val="0"/>
      <w:bCs w:val="0"/>
      <w:sz w:val="20"/>
      <w:szCs w:val="20"/>
      <w:lang w:eastAsia="ru-RU"/>
    </w:rPr>
  </w:style>
  <w:style w:type="character" w:styleId="ae">
    <w:name w:val="footnote reference"/>
    <w:basedOn w:val="a0"/>
    <w:semiHidden/>
    <w:rsid w:val="00D1130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4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2377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2012-03-11T01:03:00Z</cp:lastPrinted>
  <dcterms:created xsi:type="dcterms:W3CDTF">2012-02-13T02:53:00Z</dcterms:created>
  <dcterms:modified xsi:type="dcterms:W3CDTF">2012-03-12T06:02:00Z</dcterms:modified>
</cp:coreProperties>
</file>