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F04704">
              <w:t>№ 46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010CB4">
              <w:t xml:space="preserve">    11.05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D4516B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D4516B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5073A2" w:rsidRDefault="005073A2" w:rsidP="00F04704">
      <w:pPr>
        <w:outlineLvl w:val="0"/>
        <w:rPr>
          <w:b/>
          <w:sz w:val="44"/>
          <w:szCs w:val="44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F04704" w:rsidRPr="00015AD4" w:rsidTr="00067BA9">
        <w:trPr>
          <w:trHeight w:val="449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04704" w:rsidRPr="003D08C2" w:rsidRDefault="00F04704" w:rsidP="00067BA9">
            <w:pPr>
              <w:jc w:val="center"/>
              <w:rPr>
                <w:b/>
              </w:rPr>
            </w:pPr>
            <w:r w:rsidRPr="00F5309F">
              <w:rPr>
                <w:b/>
                <w:noProof/>
              </w:rPr>
              <w:drawing>
                <wp:inline distT="0" distB="0" distL="0" distR="0">
                  <wp:extent cx="581025" cy="647700"/>
                  <wp:effectExtent l="0" t="0" r="0" b="0"/>
                  <wp:docPr id="1" name="Рисунок 1" descr="Описание: 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704" w:rsidRPr="002F75A9" w:rsidRDefault="00F04704" w:rsidP="00067BA9">
            <w:pPr>
              <w:jc w:val="center"/>
              <w:rPr>
                <w:b/>
              </w:rPr>
            </w:pPr>
            <w:r w:rsidRPr="002F75A9">
              <w:rPr>
                <w:b/>
              </w:rPr>
              <w:t>СОЛГОНСКИЙ СЕЛЬСКИЙ СОВЕТ ДЕПУТАТОВ</w:t>
            </w:r>
          </w:p>
          <w:p w:rsidR="00F04704" w:rsidRPr="002F75A9" w:rsidRDefault="00F04704" w:rsidP="00067BA9">
            <w:pPr>
              <w:keepNext/>
              <w:jc w:val="center"/>
              <w:outlineLvl w:val="3"/>
              <w:rPr>
                <w:b/>
                <w:bCs/>
              </w:rPr>
            </w:pPr>
            <w:r w:rsidRPr="002F75A9">
              <w:rPr>
                <w:b/>
                <w:bCs/>
              </w:rPr>
              <w:t>УЖУРСКОГО РАЙОНА</w:t>
            </w:r>
          </w:p>
          <w:p w:rsidR="00F04704" w:rsidRPr="002F75A9" w:rsidRDefault="00F04704" w:rsidP="00067BA9">
            <w:pPr>
              <w:keepNext/>
              <w:jc w:val="center"/>
              <w:outlineLvl w:val="3"/>
              <w:rPr>
                <w:b/>
                <w:bCs/>
              </w:rPr>
            </w:pPr>
            <w:r w:rsidRPr="002F75A9">
              <w:rPr>
                <w:b/>
                <w:bCs/>
              </w:rPr>
              <w:t>КРАСНОЯРСКОГО КРАЯ</w:t>
            </w:r>
          </w:p>
          <w:p w:rsidR="00F04704" w:rsidRDefault="00F04704" w:rsidP="00067BA9">
            <w:pPr>
              <w:spacing w:before="240" w:after="60"/>
              <w:jc w:val="center"/>
              <w:outlineLvl w:val="6"/>
            </w:pPr>
          </w:p>
          <w:p w:rsidR="00F04704" w:rsidRPr="00E12381" w:rsidRDefault="00F04704" w:rsidP="00067BA9">
            <w:pPr>
              <w:jc w:val="center"/>
              <w:rPr>
                <w:b/>
              </w:rPr>
            </w:pPr>
            <w:r w:rsidRPr="00245F67">
              <w:rPr>
                <w:b/>
                <w:sz w:val="44"/>
                <w:szCs w:val="44"/>
              </w:rPr>
              <w:t>РЕШЕНИЕ</w:t>
            </w:r>
          </w:p>
          <w:p w:rsidR="00F04704" w:rsidRPr="006E207E" w:rsidRDefault="00F04704" w:rsidP="00067BA9">
            <w:pPr>
              <w:jc w:val="center"/>
            </w:pPr>
          </w:p>
          <w:p w:rsidR="00F04704" w:rsidRPr="006E207E" w:rsidRDefault="00F04704" w:rsidP="00067BA9">
            <w:pPr>
              <w:jc w:val="center"/>
              <w:rPr>
                <w:szCs w:val="44"/>
              </w:rPr>
            </w:pPr>
          </w:p>
          <w:p w:rsidR="00F04704" w:rsidRPr="006E207E" w:rsidRDefault="00F04704" w:rsidP="00067BA9">
            <w:r>
              <w:t>10.05.2023</w:t>
            </w:r>
            <w:r w:rsidRPr="00221BEC">
              <w:t xml:space="preserve">                                   с. Солгон                                     </w:t>
            </w:r>
            <w:r>
              <w:t xml:space="preserve">        </w:t>
            </w:r>
            <w:r w:rsidRPr="00221BEC">
              <w:t xml:space="preserve">№ </w:t>
            </w:r>
            <w:r>
              <w:t>24-87</w:t>
            </w:r>
          </w:p>
          <w:p w:rsidR="00F04704" w:rsidRPr="006E207E" w:rsidRDefault="00F04704" w:rsidP="00067BA9"/>
          <w:p w:rsidR="00F04704" w:rsidRPr="006E207E" w:rsidRDefault="00F04704" w:rsidP="00067BA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</w:pPr>
          </w:p>
          <w:p w:rsidR="00F04704" w:rsidRPr="006E207E" w:rsidRDefault="00F04704" w:rsidP="00067BA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</w:pPr>
            <w:r>
              <w:t xml:space="preserve">О внесении изменений в решение от 04.02.2014 г.  № 38-100 «Об </w:t>
            </w:r>
            <w:r w:rsidRPr="006E207E">
              <w:t xml:space="preserve">утверждении Положения об оплате труда </w:t>
            </w:r>
            <w:r>
              <w:t>выборных</w:t>
            </w:r>
            <w:r w:rsidRPr="006E207E">
              <w:t xml:space="preserve"> должностных лиц муниципального</w:t>
            </w:r>
            <w:r>
              <w:t xml:space="preserve"> </w:t>
            </w:r>
            <w:r w:rsidRPr="006E207E">
              <w:t xml:space="preserve">образования </w:t>
            </w:r>
            <w:r>
              <w:t>Солгонский</w:t>
            </w:r>
            <w:r w:rsidRPr="006E207E">
              <w:t xml:space="preserve"> сельсовет»</w:t>
            </w:r>
          </w:p>
          <w:p w:rsidR="00F04704" w:rsidRPr="006E207E" w:rsidRDefault="00F04704" w:rsidP="00067BA9">
            <w:pPr>
              <w:jc w:val="both"/>
            </w:pPr>
            <w:r w:rsidRPr="006E207E">
              <w:t xml:space="preserve">     </w:t>
            </w:r>
          </w:p>
          <w:p w:rsidR="00F04704" w:rsidRDefault="00F04704" w:rsidP="00067BA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</w:pPr>
            <w:r w:rsidRPr="006E207E">
              <w:t xml:space="preserve">          </w:t>
            </w:r>
            <w:r w:rsidRPr="007131B6">
              <w:t xml:space="preserve">В соответствии </w:t>
            </w:r>
            <w:r>
              <w:t xml:space="preserve">с </w:t>
            </w:r>
            <w:r w:rsidRPr="00C70EE6">
              <w:t>Постановлением Законодательного Собрания Красноярского края "О Законе края "О внесении изменений в Закон края "О краевом бюджете на 2023 год и плановый период 2024–2025 го</w:t>
            </w:r>
            <w:r>
              <w:t xml:space="preserve">дов" от 20.04.2023 года №5-1743П, Решением </w:t>
            </w:r>
            <w:r w:rsidRPr="00DB6807">
              <w:t xml:space="preserve">№ 38-100 </w:t>
            </w:r>
            <w:r>
              <w:t xml:space="preserve">от 04.02.2014 </w:t>
            </w:r>
            <w:r w:rsidRPr="00DB6807">
              <w:t>«Об утверждении Положения об оплате труда выборных должностных лиц муниципального образования Солгонский сельсовет»</w:t>
            </w:r>
            <w:r>
              <w:t xml:space="preserve"> Солгонский </w:t>
            </w:r>
            <w:r w:rsidRPr="006E207E">
              <w:t>сельский Совет депутатов, РЕШИЛ:</w:t>
            </w:r>
          </w:p>
          <w:p w:rsidR="00F04704" w:rsidRDefault="00F04704" w:rsidP="00F04704">
            <w:pPr>
              <w:numPr>
                <w:ilvl w:val="0"/>
                <w:numId w:val="5"/>
              </w:numPr>
              <w:spacing w:line="276" w:lineRule="auto"/>
              <w:jc w:val="both"/>
            </w:pPr>
            <w:r>
              <w:t xml:space="preserve">Произвести с 01 июля 2023 года индексацию (увеличение) денежного вознаграждения Главы Солгонского сельсовета на 6,3 процента. </w:t>
            </w:r>
          </w:p>
          <w:p w:rsidR="00F04704" w:rsidRDefault="00F04704" w:rsidP="00F04704">
            <w:pPr>
              <w:numPr>
                <w:ilvl w:val="0"/>
                <w:numId w:val="5"/>
              </w:numPr>
              <w:spacing w:line="276" w:lineRule="auto"/>
              <w:jc w:val="both"/>
            </w:pPr>
            <w:r w:rsidRPr="00DA6C3A">
              <w:t xml:space="preserve">Приложение № 2 к решению от 04.02.2014 № 38-100 года изложить в новой редакции, согласно приложения к настоящему решению. </w:t>
            </w:r>
          </w:p>
          <w:p w:rsidR="00F04704" w:rsidRDefault="00F04704" w:rsidP="00F04704">
            <w:pPr>
              <w:numPr>
                <w:ilvl w:val="0"/>
                <w:numId w:val="5"/>
              </w:numPr>
              <w:spacing w:line="276" w:lineRule="auto"/>
              <w:jc w:val="both"/>
            </w:pPr>
            <w:r w:rsidRPr="00DA6C3A">
              <w:t xml:space="preserve"> Контроль за выполнением Решения возложить на главного бухгалтера Ткаченко Е.М.</w:t>
            </w:r>
          </w:p>
          <w:p w:rsidR="00F04704" w:rsidRPr="00DA6C3A" w:rsidRDefault="00F04704" w:rsidP="00F04704">
            <w:pPr>
              <w:numPr>
                <w:ilvl w:val="0"/>
                <w:numId w:val="5"/>
              </w:numPr>
              <w:spacing w:line="276" w:lineRule="auto"/>
              <w:jc w:val="both"/>
            </w:pPr>
            <w:r w:rsidRPr="00DA6C3A">
              <w:t xml:space="preserve"> Решение вступает в силу в день, следующий за днем его официального </w:t>
            </w:r>
            <w:r w:rsidRPr="00DA6C3A">
              <w:lastRenderedPageBreak/>
              <w:t xml:space="preserve">опубликования в газете «Солгонский Вестник», но не ранее 01 </w:t>
            </w:r>
            <w:r>
              <w:t>июля 2023</w:t>
            </w:r>
            <w:r w:rsidRPr="00DA6C3A">
              <w:t xml:space="preserve"> года.</w:t>
            </w:r>
          </w:p>
          <w:p w:rsidR="00F04704" w:rsidRDefault="00F04704" w:rsidP="00067BA9">
            <w:pPr>
              <w:spacing w:line="276" w:lineRule="auto"/>
              <w:ind w:firstLine="708"/>
              <w:jc w:val="both"/>
            </w:pPr>
          </w:p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5529"/>
              <w:gridCol w:w="4394"/>
            </w:tblGrid>
            <w:tr w:rsidR="00F04704" w:rsidRPr="00245F67" w:rsidTr="00067BA9">
              <w:tc>
                <w:tcPr>
                  <w:tcW w:w="5529" w:type="dxa"/>
                  <w:shd w:val="clear" w:color="auto" w:fill="auto"/>
                </w:tcPr>
                <w:p w:rsidR="00F04704" w:rsidRPr="00E11F46" w:rsidRDefault="00F04704" w:rsidP="00067BA9">
                  <w:pPr>
                    <w:jc w:val="both"/>
                  </w:pPr>
                  <w:r w:rsidRPr="00E11F46">
                    <w:t>Председатель Солгонского</w:t>
                  </w:r>
                </w:p>
                <w:p w:rsidR="00F04704" w:rsidRPr="00E11F46" w:rsidRDefault="00F04704" w:rsidP="00067BA9">
                  <w:pPr>
                    <w:jc w:val="both"/>
                  </w:pPr>
                  <w:r w:rsidRPr="00E11F46">
                    <w:t xml:space="preserve">сельского Совета депутатов </w:t>
                  </w:r>
                </w:p>
                <w:p w:rsidR="00F04704" w:rsidRPr="00E11F46" w:rsidRDefault="00F04704" w:rsidP="00067BA9">
                  <w:pPr>
                    <w:jc w:val="both"/>
                  </w:pPr>
                  <w:r w:rsidRPr="00E11F46">
                    <w:t>Синицина В.Г. _____________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F04704" w:rsidRPr="00E11F46" w:rsidRDefault="00F04704" w:rsidP="00067BA9">
                  <w:r w:rsidRPr="00E11F46">
                    <w:t>Глава Солгонского</w:t>
                  </w:r>
                </w:p>
                <w:p w:rsidR="00F04704" w:rsidRPr="00E11F46" w:rsidRDefault="00F04704" w:rsidP="00067BA9">
                  <w:r w:rsidRPr="00E11F46">
                    <w:t xml:space="preserve"> сельсовета</w:t>
                  </w:r>
                </w:p>
                <w:p w:rsidR="00F04704" w:rsidRPr="00245F67" w:rsidRDefault="00F04704" w:rsidP="00067BA9">
                  <w:pPr>
                    <w:jc w:val="both"/>
                  </w:pPr>
                  <w:r w:rsidRPr="00E11F46">
                    <w:t>Милицина А.В. _______________</w:t>
                  </w:r>
                </w:p>
              </w:tc>
            </w:tr>
          </w:tbl>
          <w:p w:rsidR="00F04704" w:rsidRDefault="00F04704" w:rsidP="00067BA9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6E207E">
              <w:t xml:space="preserve">  </w:t>
            </w:r>
            <w:r>
              <w:t xml:space="preserve">                                                      </w:t>
            </w:r>
          </w:p>
          <w:p w:rsidR="00F04704" w:rsidRDefault="00F04704" w:rsidP="00067BA9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 xml:space="preserve">                                                      </w:t>
            </w:r>
          </w:p>
          <w:p w:rsidR="00F04704" w:rsidRDefault="00F04704" w:rsidP="00067BA9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 xml:space="preserve">                                                                                     </w:t>
            </w:r>
          </w:p>
          <w:p w:rsidR="00F04704" w:rsidRDefault="00F04704" w:rsidP="00067BA9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F04704" w:rsidRDefault="00F04704" w:rsidP="00067BA9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F04704" w:rsidRDefault="00F04704" w:rsidP="00067BA9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F04704" w:rsidRDefault="00F04704" w:rsidP="00067BA9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F04704" w:rsidRDefault="00F04704" w:rsidP="00067BA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</w:p>
          <w:p w:rsidR="00F04704" w:rsidRDefault="00F04704" w:rsidP="00067BA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</w:p>
          <w:p w:rsidR="00F04704" w:rsidRPr="00221BEC" w:rsidRDefault="00F04704" w:rsidP="00067BA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221BEC">
              <w:t xml:space="preserve">Приложение № 1 </w:t>
            </w:r>
          </w:p>
          <w:p w:rsidR="00F04704" w:rsidRDefault="00F04704" w:rsidP="00067BA9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ind w:firstLine="709"/>
              <w:jc w:val="right"/>
            </w:pPr>
            <w:r w:rsidRPr="00221BEC">
              <w:t xml:space="preserve">                                                        к решени</w:t>
            </w:r>
            <w:r>
              <w:t xml:space="preserve">ю от 10.05.2023 </w:t>
            </w:r>
          </w:p>
          <w:p w:rsidR="00F04704" w:rsidRPr="007F2B77" w:rsidRDefault="00F04704" w:rsidP="00067BA9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ind w:firstLine="709"/>
              <w:jc w:val="right"/>
            </w:pPr>
            <w:r>
              <w:t>№ 24-87</w:t>
            </w:r>
          </w:p>
          <w:p w:rsidR="00F04704" w:rsidRPr="006E207E" w:rsidRDefault="00F04704" w:rsidP="00067BA9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firstLine="709"/>
            </w:pPr>
          </w:p>
          <w:p w:rsidR="00F04704" w:rsidRPr="006E207E" w:rsidRDefault="00F04704" w:rsidP="00067BA9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6E207E">
              <w:t>РАЗМЕРЫ ОПЛАТЫ ТРУДА</w:t>
            </w:r>
          </w:p>
          <w:p w:rsidR="00F04704" w:rsidRPr="006E207E" w:rsidRDefault="00F04704" w:rsidP="00067BA9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6E207E">
              <w:t>ВЫБОРНЫХ ДОЛЖНОСТНЫХ ЛИЦ</w:t>
            </w:r>
          </w:p>
          <w:p w:rsidR="00F04704" w:rsidRPr="006E207E" w:rsidRDefault="00F04704" w:rsidP="00067BA9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E207E">
              <w:t>1. Установить, что размеры оплаты труда выборных должностных лиц состоят из размеров денежного вознаграждения и размеров ежемесячного денежного поощрения.</w:t>
            </w:r>
          </w:p>
          <w:p w:rsidR="00F04704" w:rsidRPr="006E207E" w:rsidRDefault="00F04704" w:rsidP="00067BA9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E207E">
              <w:t xml:space="preserve">2. </w:t>
            </w:r>
            <w:r w:rsidRPr="001737FD">
              <w:t>Размеры денежного вознаграждения выборных должностных лиц устанавливаются в следующих размерах:</w:t>
            </w:r>
          </w:p>
          <w:p w:rsidR="00F04704" w:rsidRPr="006E207E" w:rsidRDefault="00F04704" w:rsidP="00067BA9">
            <w:pPr>
              <w:widowControl w:val="0"/>
              <w:tabs>
                <w:tab w:val="left" w:pos="6765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E207E">
              <w:t xml:space="preserve">                                      </w:t>
            </w:r>
            <w:r w:rsidRPr="006E207E">
              <w:tab/>
              <w:t>(рублей в месяц)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13"/>
              <w:gridCol w:w="5121"/>
            </w:tblGrid>
            <w:tr w:rsidR="00F04704" w:rsidRPr="006E207E" w:rsidTr="00067BA9">
              <w:tc>
                <w:tcPr>
                  <w:tcW w:w="4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704" w:rsidRPr="006E207E" w:rsidRDefault="00F04704" w:rsidP="00067BA9">
                  <w:pPr>
                    <w:widowControl w:val="0"/>
                    <w:tabs>
                      <w:tab w:val="left" w:pos="6015"/>
                    </w:tabs>
                    <w:autoSpaceDE w:val="0"/>
                    <w:autoSpaceDN w:val="0"/>
                    <w:adjustRightInd w:val="0"/>
                  </w:pPr>
                  <w:r w:rsidRPr="006E207E">
                    <w:t>Наименование должности</w:t>
                  </w:r>
                </w:p>
              </w:tc>
              <w:tc>
                <w:tcPr>
                  <w:tcW w:w="5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704" w:rsidRPr="006E207E" w:rsidRDefault="00F04704" w:rsidP="00067BA9">
                  <w:pPr>
                    <w:widowControl w:val="0"/>
                    <w:tabs>
                      <w:tab w:val="left" w:pos="6015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6E207E">
                    <w:t>Группа муниципального образования (согласно закону края, устанавливающему нормативы размеров оплаты труда муниципальных служащих)</w:t>
                  </w:r>
                </w:p>
              </w:tc>
            </w:tr>
            <w:tr w:rsidR="00F04704" w:rsidRPr="006E207E" w:rsidTr="00067BA9">
              <w:trPr>
                <w:trHeight w:val="32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704" w:rsidRPr="006E207E" w:rsidRDefault="00F04704" w:rsidP="00067BA9"/>
              </w:tc>
              <w:tc>
                <w:tcPr>
                  <w:tcW w:w="5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704" w:rsidRPr="006E207E" w:rsidRDefault="00F04704" w:rsidP="00067BA9">
                  <w:pPr>
                    <w:widowControl w:val="0"/>
                    <w:tabs>
                      <w:tab w:val="left" w:pos="6015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6E207E">
                    <w:rPr>
                      <w:lang w:val="en-US"/>
                    </w:rPr>
                    <w:t>VIII</w:t>
                  </w:r>
                </w:p>
              </w:tc>
            </w:tr>
            <w:tr w:rsidR="00F04704" w:rsidRPr="006E207E" w:rsidTr="00067BA9"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704" w:rsidRPr="006E207E" w:rsidRDefault="00F04704" w:rsidP="00067BA9">
                  <w:pPr>
                    <w:widowControl w:val="0"/>
                    <w:tabs>
                      <w:tab w:val="left" w:pos="6015"/>
                    </w:tabs>
                    <w:autoSpaceDE w:val="0"/>
                    <w:autoSpaceDN w:val="0"/>
                    <w:adjustRightInd w:val="0"/>
                  </w:pPr>
                  <w:r w:rsidRPr="006E207E">
                    <w:t>Глава муниципального образования</w:t>
                  </w:r>
                </w:p>
              </w:tc>
              <w:tc>
                <w:tcPr>
                  <w:tcW w:w="5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704" w:rsidRPr="006E207E" w:rsidRDefault="00F04704" w:rsidP="00067BA9">
                  <w:pPr>
                    <w:widowControl w:val="0"/>
                    <w:tabs>
                      <w:tab w:val="left" w:pos="6015"/>
                    </w:tabs>
                    <w:autoSpaceDE w:val="0"/>
                    <w:autoSpaceDN w:val="0"/>
                    <w:adjustRightInd w:val="0"/>
                    <w:jc w:val="center"/>
                  </w:pPr>
                  <w:r>
                    <w:t>21708</w:t>
                  </w:r>
                </w:p>
              </w:tc>
            </w:tr>
          </w:tbl>
          <w:p w:rsidR="00F04704" w:rsidRPr="006E207E" w:rsidRDefault="00F04704" w:rsidP="00067BA9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firstLine="709"/>
            </w:pPr>
          </w:p>
          <w:p w:rsidR="00F04704" w:rsidRPr="001737FD" w:rsidRDefault="00F04704" w:rsidP="00067BA9">
            <w:pPr>
              <w:autoSpaceDE w:val="0"/>
              <w:autoSpaceDN w:val="0"/>
              <w:adjustRightInd w:val="0"/>
              <w:ind w:firstLine="540"/>
              <w:jc w:val="both"/>
            </w:pPr>
            <w:r w:rsidRPr="001737FD">
              <w:t>3. Размер ежемесячного денежного поощрения составляет 100% денежного вознаграждения, установленного настоящим приложением.</w:t>
            </w:r>
          </w:p>
          <w:p w:rsidR="00F04704" w:rsidRPr="001737FD" w:rsidRDefault="00F04704" w:rsidP="00067BA9">
            <w:pPr>
              <w:autoSpaceDE w:val="0"/>
              <w:autoSpaceDN w:val="0"/>
              <w:adjustRightInd w:val="0"/>
              <w:ind w:firstLine="540"/>
              <w:jc w:val="both"/>
            </w:pPr>
            <w:r w:rsidRPr="001737FD">
      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      </w:r>
          </w:p>
          <w:p w:rsidR="00F04704" w:rsidRPr="006E207E" w:rsidRDefault="00F04704" w:rsidP="00067BA9">
            <w:pPr>
              <w:spacing w:line="276" w:lineRule="auto"/>
              <w:jc w:val="both"/>
            </w:pPr>
          </w:p>
          <w:p w:rsidR="00F04704" w:rsidRPr="006E207E" w:rsidRDefault="00F04704" w:rsidP="00067BA9">
            <w:pPr>
              <w:tabs>
                <w:tab w:val="left" w:pos="7371"/>
                <w:tab w:val="left" w:pos="7938"/>
              </w:tabs>
              <w:spacing w:line="276" w:lineRule="auto"/>
              <w:jc w:val="both"/>
            </w:pPr>
          </w:p>
          <w:p w:rsidR="00F04704" w:rsidRPr="006E207E" w:rsidRDefault="00F04704" w:rsidP="00067BA9">
            <w:pPr>
              <w:tabs>
                <w:tab w:val="left" w:pos="7371"/>
                <w:tab w:val="left" w:pos="7938"/>
              </w:tabs>
              <w:spacing w:line="276" w:lineRule="auto"/>
              <w:jc w:val="both"/>
            </w:pPr>
          </w:p>
          <w:p w:rsidR="00F04704" w:rsidRPr="006E207E" w:rsidRDefault="00F04704" w:rsidP="00067BA9">
            <w:pPr>
              <w:tabs>
                <w:tab w:val="left" w:pos="7371"/>
                <w:tab w:val="left" w:pos="7938"/>
              </w:tabs>
              <w:spacing w:line="276" w:lineRule="auto"/>
              <w:jc w:val="both"/>
            </w:pPr>
          </w:p>
          <w:p w:rsidR="00F04704" w:rsidRPr="006E207E" w:rsidRDefault="00F04704" w:rsidP="00067BA9">
            <w:pPr>
              <w:tabs>
                <w:tab w:val="left" w:pos="7371"/>
                <w:tab w:val="left" w:pos="7938"/>
              </w:tabs>
              <w:spacing w:line="276" w:lineRule="auto"/>
              <w:jc w:val="both"/>
            </w:pPr>
          </w:p>
          <w:p w:rsidR="00F04704" w:rsidRPr="006E207E" w:rsidRDefault="00F04704" w:rsidP="00067BA9">
            <w:pPr>
              <w:tabs>
                <w:tab w:val="left" w:pos="7371"/>
                <w:tab w:val="left" w:pos="7938"/>
              </w:tabs>
              <w:spacing w:line="276" w:lineRule="auto"/>
              <w:jc w:val="both"/>
            </w:pPr>
          </w:p>
          <w:p w:rsidR="00F04704" w:rsidRPr="006E207E" w:rsidRDefault="00F04704" w:rsidP="00067BA9">
            <w:pPr>
              <w:tabs>
                <w:tab w:val="left" w:pos="7371"/>
                <w:tab w:val="left" w:pos="7938"/>
              </w:tabs>
              <w:spacing w:line="276" w:lineRule="auto"/>
              <w:jc w:val="both"/>
            </w:pPr>
          </w:p>
          <w:p w:rsidR="00F04704" w:rsidRPr="006E207E" w:rsidRDefault="00F04704" w:rsidP="00067BA9">
            <w:pPr>
              <w:tabs>
                <w:tab w:val="left" w:pos="7371"/>
                <w:tab w:val="left" w:pos="7938"/>
              </w:tabs>
              <w:spacing w:line="276" w:lineRule="auto"/>
              <w:jc w:val="both"/>
            </w:pPr>
          </w:p>
          <w:p w:rsidR="00F04704" w:rsidRPr="006E207E" w:rsidRDefault="00F04704" w:rsidP="00067BA9">
            <w:pPr>
              <w:tabs>
                <w:tab w:val="left" w:pos="1515"/>
              </w:tabs>
            </w:pPr>
          </w:p>
        </w:tc>
      </w:tr>
    </w:tbl>
    <w:p w:rsidR="00F04704" w:rsidRDefault="00F04704" w:rsidP="00F04704">
      <w:pPr>
        <w:spacing w:line="276" w:lineRule="auto"/>
        <w:jc w:val="both"/>
      </w:pPr>
      <w:r>
        <w:lastRenderedPageBreak/>
        <w:t xml:space="preserve"> </w:t>
      </w:r>
    </w:p>
    <w:p w:rsidR="00F04704" w:rsidRDefault="00F04704" w:rsidP="005073A2">
      <w:pPr>
        <w:jc w:val="center"/>
        <w:outlineLvl w:val="0"/>
        <w:rPr>
          <w:b/>
          <w:sz w:val="44"/>
          <w:szCs w:val="44"/>
        </w:rPr>
      </w:pPr>
    </w:p>
    <w:sectPr w:rsidR="00F04704" w:rsidSect="006D0183">
      <w:headerReference w:type="default" r:id="rId9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6B" w:rsidRDefault="00D4516B" w:rsidP="00EC3A9C">
      <w:r>
        <w:separator/>
      </w:r>
    </w:p>
  </w:endnote>
  <w:endnote w:type="continuationSeparator" w:id="0">
    <w:p w:rsidR="00D4516B" w:rsidRDefault="00D4516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6B" w:rsidRDefault="00D4516B" w:rsidP="00EC3A9C">
      <w:r>
        <w:separator/>
      </w:r>
    </w:p>
  </w:footnote>
  <w:footnote w:type="continuationSeparator" w:id="0">
    <w:p w:rsidR="00D4516B" w:rsidRDefault="00D4516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4681C9F"/>
    <w:multiLevelType w:val="hybridMultilevel"/>
    <w:tmpl w:val="F3269518"/>
    <w:lvl w:ilvl="0" w:tplc="477820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516B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4704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913E-9C02-401E-858E-FC74AEAB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354</cp:revision>
  <cp:lastPrinted>2021-04-30T05:08:00Z</cp:lastPrinted>
  <dcterms:created xsi:type="dcterms:W3CDTF">2016-07-15T10:04:00Z</dcterms:created>
  <dcterms:modified xsi:type="dcterms:W3CDTF">2023-05-18T04:40:00Z</dcterms:modified>
</cp:coreProperties>
</file>